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BE7" w:rsidRPr="00221BE7" w:rsidRDefault="00221BE7" w:rsidP="00221BE7">
      <w:pPr>
        <w:spacing w:line="360" w:lineRule="auto"/>
        <w:jc w:val="right"/>
        <w:rPr>
          <w:rFonts w:ascii="David Transparent" w:hAnsi="David Transparent" w:cs="David"/>
          <w:sz w:val="24"/>
          <w:szCs w:val="24"/>
          <w:rtl/>
          <w:lang w:eastAsia="en-US"/>
        </w:rPr>
      </w:pPr>
      <w:bookmarkStart w:id="0" w:name="_GoBack"/>
      <w:bookmarkEnd w:id="0"/>
      <w:r w:rsidRPr="00221BE7">
        <w:rPr>
          <w:rFonts w:ascii="David Transparent" w:hAnsi="David Transparent"/>
          <w:sz w:val="24"/>
          <w:szCs w:val="24"/>
          <w:rtl/>
          <w:lang w:eastAsia="en-US" w:bidi="ar-SA"/>
        </w:rPr>
        <w:t>وزارة الصحة</w:t>
      </w:r>
      <w:r w:rsidRPr="00221BE7">
        <w:rPr>
          <w:rFonts w:ascii="David Transparent" w:hAnsi="David Transparent" w:cs="David"/>
          <w:sz w:val="24"/>
          <w:szCs w:val="24"/>
          <w:lang w:eastAsia="en-US"/>
        </w:rPr>
        <w:t xml:space="preserve"> </w:t>
      </w:r>
    </w:p>
    <w:p w:rsidR="00221BE7" w:rsidRDefault="00221BE7" w:rsidP="00221BE7">
      <w:pPr>
        <w:bidi/>
        <w:spacing w:line="360" w:lineRule="auto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221BE7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دائرة التنظيم، التطوير وبناء المؤسسات الطبية </w:t>
      </w:r>
    </w:p>
    <w:p w:rsidR="00221BE7" w:rsidRDefault="00221BE7" w:rsidP="00221BE7">
      <w:pPr>
        <w:bidi/>
        <w:spacing w:line="360" w:lineRule="auto"/>
        <w:jc w:val="center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221BE7" w:rsidRDefault="00221BE7" w:rsidP="00221BE7">
      <w:pPr>
        <w:bidi/>
        <w:spacing w:line="360" w:lineRule="auto"/>
        <w:jc w:val="center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221BE7" w:rsidRDefault="00221BE7" w:rsidP="00221BE7">
      <w:pPr>
        <w:bidi/>
        <w:spacing w:line="360" w:lineRule="auto"/>
        <w:jc w:val="center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221BE7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أنتم مدعوون لتقديم عروض لتنفيذ الأعمال المفصلة فيما </w:t>
      </w:r>
      <w:proofErr w:type="gramStart"/>
      <w:r w:rsidRPr="00221BE7">
        <w:rPr>
          <w:rFonts w:ascii="David Transparent" w:hAnsi="David Transparent"/>
          <w:sz w:val="24"/>
          <w:szCs w:val="24"/>
          <w:rtl/>
          <w:lang w:eastAsia="en-US" w:bidi="ar-SA"/>
        </w:rPr>
        <w:t>يلي :</w:t>
      </w:r>
      <w:proofErr w:type="gramEnd"/>
    </w:p>
    <w:p w:rsidR="00DE5B56" w:rsidRPr="00645C29" w:rsidRDefault="00221BE7" w:rsidP="00221BE7">
      <w:pPr>
        <w:pStyle w:val="1"/>
        <w:spacing w:line="240" w:lineRule="atLeast"/>
        <w:rPr>
          <w:rtl/>
        </w:rPr>
      </w:pPr>
      <w:r>
        <w:rPr>
          <w:rFonts w:cstheme="minorBidi" w:hint="cs"/>
          <w:rtl/>
          <w:lang w:bidi="ar-LB"/>
        </w:rPr>
        <w:t xml:space="preserve">مناقصة </w:t>
      </w:r>
      <w:r w:rsidR="00645C29" w:rsidRPr="00645C29">
        <w:rPr>
          <w:rFonts w:hint="cs"/>
          <w:rtl/>
        </w:rPr>
        <w:t>4</w:t>
      </w:r>
      <w:r w:rsidR="00B93A65" w:rsidRPr="00645C29">
        <w:rPr>
          <w:rFonts w:hint="cs"/>
          <w:rtl/>
        </w:rPr>
        <w:t>/20</w:t>
      </w:r>
    </w:p>
    <w:p w:rsidR="00221BE7" w:rsidRDefault="00320347" w:rsidP="00B93A65">
      <w:pPr>
        <w:bidi/>
        <w:spacing w:line="240" w:lineRule="atLeast"/>
        <w:jc w:val="center"/>
        <w:rPr>
          <w:rFonts w:cstheme="minorBidi"/>
          <w:b/>
          <w:bCs/>
          <w:sz w:val="24"/>
          <w:szCs w:val="24"/>
          <w:u w:val="single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إقامة</w:t>
      </w:r>
      <w:r w:rsidR="00221BE7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أقسام معالجة ومكوث المرضى ب و-ج وقسم الطوارئ </w:t>
      </w:r>
      <w:r w:rsidR="00221BE7">
        <w:rPr>
          <w:rFonts w:cstheme="minorBidi"/>
          <w:b/>
          <w:bCs/>
          <w:sz w:val="24"/>
          <w:szCs w:val="24"/>
          <w:u w:val="single"/>
          <w:rtl/>
          <w:lang w:bidi="ar-LB"/>
        </w:rPr>
        <w:t>–</w:t>
      </w:r>
      <w:r w:rsidR="00221BE7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المركز المقدسي للصحة النفسية </w:t>
      </w:r>
      <w:proofErr w:type="spellStart"/>
      <w:r w:rsidR="00221BE7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ايتنيم</w:t>
      </w:r>
      <w:proofErr w:type="spellEnd"/>
      <w:r w:rsidR="00221BE7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</w:t>
      </w:r>
      <w:proofErr w:type="gramStart"/>
      <w:r w:rsidR="00221BE7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( عليت</w:t>
      </w:r>
      <w:proofErr w:type="gramEnd"/>
      <w:r w:rsidR="00221BE7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)</w:t>
      </w:r>
    </w:p>
    <w:p w:rsidR="00221BE7" w:rsidRDefault="00221BE7" w:rsidP="00645C29">
      <w:pPr>
        <w:bidi/>
        <w:spacing w:line="240" w:lineRule="atLeast"/>
        <w:jc w:val="center"/>
        <w:rPr>
          <w:rFonts w:cstheme="minorBidi"/>
          <w:b/>
          <w:bCs/>
          <w:sz w:val="24"/>
          <w:szCs w:val="24"/>
          <w:u w:val="single"/>
          <w:rtl/>
          <w:lang w:bidi="ar-LB"/>
        </w:rPr>
      </w:pPr>
      <w:r w:rsidRPr="00645C2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91014" w:rsidRPr="00645C29">
        <w:rPr>
          <w:rFonts w:cs="David" w:hint="cs"/>
          <w:b/>
          <w:bCs/>
          <w:sz w:val="24"/>
          <w:szCs w:val="24"/>
          <w:u w:val="single"/>
          <w:rtl/>
        </w:rPr>
        <w:t>(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فيما يلي المشروع) </w:t>
      </w:r>
    </w:p>
    <w:p w:rsidR="00340E12" w:rsidRPr="00645C29" w:rsidRDefault="00340E12" w:rsidP="00340E12">
      <w:pPr>
        <w:bidi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221BE7" w:rsidRDefault="00221BE7" w:rsidP="00221BE7">
      <w:pPr>
        <w:bidi/>
        <w:ind w:left="26"/>
        <w:rPr>
          <w:rFonts w:cs="David"/>
          <w:sz w:val="24"/>
          <w:szCs w:val="24"/>
          <w:rtl/>
        </w:rPr>
      </w:pPr>
      <w:r w:rsidRPr="00221BE7">
        <w:rPr>
          <w:sz w:val="24"/>
          <w:szCs w:val="24"/>
          <w:rtl/>
          <w:lang w:bidi="ar-SA"/>
        </w:rPr>
        <w:t xml:space="preserve">تُستكمل الأعمال لغاية موعد أقصاه </w:t>
      </w:r>
      <w:proofErr w:type="gramStart"/>
      <w:r w:rsidRPr="00221BE7">
        <w:rPr>
          <w:sz w:val="24"/>
          <w:szCs w:val="24"/>
          <w:rtl/>
          <w:lang w:bidi="ar-SA"/>
        </w:rPr>
        <w:t xml:space="preserve">نهاية  </w:t>
      </w:r>
      <w:r w:rsidRPr="00221BE7">
        <w:rPr>
          <w:b/>
          <w:bCs/>
          <w:sz w:val="24"/>
          <w:szCs w:val="24"/>
          <w:u w:val="single"/>
          <w:rtl/>
          <w:lang w:bidi="ar-SA"/>
        </w:rPr>
        <w:t>24</w:t>
      </w:r>
      <w:proofErr w:type="gramEnd"/>
      <w:r w:rsidRPr="00221BE7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شهراً </w:t>
      </w:r>
      <w:proofErr w:type="spellStart"/>
      <w:r>
        <w:rPr>
          <w:rFonts w:hint="cs"/>
          <w:sz w:val="24"/>
          <w:szCs w:val="24"/>
          <w:rtl/>
          <w:lang w:bidi="ar-SA"/>
        </w:rPr>
        <w:t>تقومياً</w:t>
      </w:r>
      <w:proofErr w:type="spellEnd"/>
      <w:r w:rsidRPr="00221BE7">
        <w:rPr>
          <w:sz w:val="24"/>
          <w:szCs w:val="24"/>
          <w:rtl/>
          <w:lang w:bidi="ar-SA"/>
        </w:rPr>
        <w:t xml:space="preserve"> من الموعد المحدد في أمر بداية العمل .</w:t>
      </w:r>
    </w:p>
    <w:p w:rsidR="00221BE7" w:rsidRDefault="00221BE7" w:rsidP="00221BE7">
      <w:pPr>
        <w:bidi/>
        <w:ind w:left="26"/>
        <w:rPr>
          <w:rFonts w:cstheme="minorBidi"/>
          <w:sz w:val="24"/>
          <w:szCs w:val="24"/>
          <w:rtl/>
          <w:lang w:bidi="ar-LB"/>
        </w:rPr>
      </w:pPr>
      <w:r w:rsidRPr="00645C29">
        <w:rPr>
          <w:rFonts w:cs="David" w:hint="cs"/>
          <w:sz w:val="24"/>
          <w:szCs w:val="24"/>
          <w:rtl/>
        </w:rPr>
        <w:t xml:space="preserve"> </w:t>
      </w:r>
      <w:r w:rsidR="00645C29" w:rsidRPr="00645C29">
        <w:rPr>
          <w:rFonts w:cs="David" w:hint="cs"/>
          <w:sz w:val="24"/>
          <w:szCs w:val="24"/>
          <w:rtl/>
        </w:rPr>
        <w:t>(</w:t>
      </w:r>
      <w:r>
        <w:rPr>
          <w:rFonts w:cstheme="minorBidi" w:hint="cs"/>
          <w:sz w:val="24"/>
          <w:szCs w:val="24"/>
          <w:rtl/>
          <w:lang w:bidi="ar-LB"/>
        </w:rPr>
        <w:t xml:space="preserve">من بينها مدة التنفيذ لاستكمال هيكل البناء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والتغليفة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12 شهراً)</w:t>
      </w:r>
    </w:p>
    <w:p w:rsidR="00645C29" w:rsidRPr="00645C29" w:rsidRDefault="00645C29" w:rsidP="00645C29">
      <w:pPr>
        <w:bidi/>
        <w:ind w:left="26"/>
        <w:rPr>
          <w:rFonts w:cs="David"/>
          <w:sz w:val="24"/>
          <w:szCs w:val="24"/>
          <w:rtl/>
        </w:rPr>
      </w:pPr>
    </w:p>
    <w:p w:rsidR="00221BE7" w:rsidRDefault="00221BE7" w:rsidP="00785710">
      <w:pPr>
        <w:bidi/>
        <w:spacing w:line="240" w:lineRule="atLeast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>يؤكد بهذا</w:t>
      </w:r>
    </w:p>
    <w:p w:rsidR="00221BE7" w:rsidRDefault="00221BE7" w:rsidP="00221BE7">
      <w:pPr>
        <w:bidi/>
        <w:spacing w:line="240" w:lineRule="atLeast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>أمر بداية العمل للمقاول الفائز مشروط بالحصول على ترخيص بناء.</w:t>
      </w:r>
    </w:p>
    <w:p w:rsidR="00E1344C" w:rsidRDefault="00221BE7" w:rsidP="00221BE7">
      <w:pPr>
        <w:bidi/>
        <w:spacing w:line="240" w:lineRule="atLeast"/>
        <w:rPr>
          <w:rFonts w:cs="David"/>
          <w:b/>
          <w:bCs/>
          <w:sz w:val="24"/>
          <w:szCs w:val="24"/>
          <w:rtl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تُحفظ الإمكانية لصاحب الدعوة لتقليص حجم التعاقد بموجب المفصل في مستندات المناقصة في المستند أ البند </w:t>
      </w:r>
      <w:r w:rsidR="00E1344C">
        <w:rPr>
          <w:rFonts w:cs="David" w:hint="cs"/>
          <w:b/>
          <w:bCs/>
          <w:sz w:val="24"/>
          <w:szCs w:val="24"/>
          <w:rtl/>
        </w:rPr>
        <w:t>10</w:t>
      </w:r>
      <w:r w:rsidR="00500A90">
        <w:rPr>
          <w:rFonts w:cs="David" w:hint="cs"/>
          <w:b/>
          <w:bCs/>
          <w:sz w:val="24"/>
          <w:szCs w:val="24"/>
          <w:rtl/>
        </w:rPr>
        <w:t>.</w:t>
      </w:r>
    </w:p>
    <w:p w:rsidR="00E11047" w:rsidRDefault="00E1344C" w:rsidP="00221BE7">
      <w:pPr>
        <w:bidi/>
        <w:ind w:left="26"/>
        <w:rPr>
          <w:rFonts w:cs="David"/>
          <w:b/>
          <w:bCs/>
          <w:sz w:val="24"/>
          <w:szCs w:val="24"/>
          <w:rtl/>
        </w:rPr>
      </w:pPr>
      <w:r w:rsidRPr="00E1344C">
        <w:rPr>
          <w:rFonts w:cs="David"/>
          <w:b/>
          <w:bCs/>
          <w:sz w:val="24"/>
          <w:szCs w:val="24"/>
          <w:rtl/>
        </w:rPr>
        <w:br/>
      </w:r>
      <w:r w:rsidR="00221BE7" w:rsidRPr="00221BE7">
        <w:rPr>
          <w:b/>
          <w:bCs/>
          <w:sz w:val="24"/>
          <w:szCs w:val="24"/>
          <w:rtl/>
          <w:lang w:bidi="ar-SA"/>
        </w:rPr>
        <w:t xml:space="preserve">موعد جولة المقاولين حُدد لتاريخ </w:t>
      </w:r>
      <w:r w:rsidR="00971685" w:rsidRPr="00971685">
        <w:rPr>
          <w:rFonts w:cs="David" w:hint="cs"/>
          <w:b/>
          <w:bCs/>
          <w:sz w:val="24"/>
          <w:szCs w:val="24"/>
          <w:u w:val="single"/>
          <w:rtl/>
        </w:rPr>
        <w:t xml:space="preserve">14.6.20 </w:t>
      </w:r>
      <w:r w:rsidR="00221BE7">
        <w:rPr>
          <w:rFonts w:cs="Arial" w:hint="cs"/>
          <w:b/>
          <w:bCs/>
          <w:sz w:val="24"/>
          <w:szCs w:val="24"/>
          <w:rtl/>
          <w:lang w:bidi="ar-LB"/>
        </w:rPr>
        <w:t>الساعة</w:t>
      </w:r>
      <w:r w:rsidR="00971685" w:rsidRPr="00971685">
        <w:rPr>
          <w:rFonts w:cs="David"/>
          <w:b/>
          <w:bCs/>
          <w:sz w:val="24"/>
          <w:szCs w:val="24"/>
          <w:rtl/>
        </w:rPr>
        <w:t xml:space="preserve"> </w:t>
      </w:r>
      <w:r w:rsidR="00971685" w:rsidRPr="00971685">
        <w:rPr>
          <w:rFonts w:cs="David" w:hint="cs"/>
          <w:b/>
          <w:bCs/>
          <w:sz w:val="24"/>
          <w:szCs w:val="24"/>
          <w:u w:val="single"/>
          <w:rtl/>
        </w:rPr>
        <w:t xml:space="preserve">11:00 </w:t>
      </w:r>
    </w:p>
    <w:p w:rsidR="00221BE7" w:rsidRDefault="00221BE7" w:rsidP="00221BE7">
      <w:pPr>
        <w:bidi/>
        <w:ind w:left="26"/>
        <w:rPr>
          <w:rFonts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مكان </w:t>
      </w:r>
      <w:proofErr w:type="gramStart"/>
      <w:r>
        <w:rPr>
          <w:rFonts w:cstheme="minorBidi" w:hint="cs"/>
          <w:b/>
          <w:bCs/>
          <w:sz w:val="24"/>
          <w:szCs w:val="24"/>
          <w:rtl/>
          <w:lang w:bidi="ar-LB"/>
        </w:rPr>
        <w:t>اللقاء :</w:t>
      </w:r>
      <w:proofErr w:type="gramEnd"/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المدخل لمركز الصحة النفسية </w:t>
      </w:r>
      <w:proofErr w:type="spellStart"/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>ايتنيم</w:t>
      </w:r>
      <w:proofErr w:type="spellEnd"/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 ( عليت)</w:t>
      </w:r>
    </w:p>
    <w:p w:rsidR="00221BE7" w:rsidRDefault="00221BE7" w:rsidP="007769B6">
      <w:pPr>
        <w:bidi/>
        <w:spacing w:line="240" w:lineRule="atLeast"/>
        <w:rPr>
          <w:rFonts w:cs="David"/>
          <w:b/>
          <w:bCs/>
          <w:sz w:val="24"/>
          <w:szCs w:val="24"/>
          <w:rtl/>
        </w:rPr>
      </w:pPr>
      <w:r w:rsidRPr="00221BE7">
        <w:rPr>
          <w:b/>
          <w:bCs/>
          <w:sz w:val="24"/>
          <w:szCs w:val="24"/>
          <w:rtl/>
          <w:lang w:bidi="ar-SA"/>
        </w:rPr>
        <w:t xml:space="preserve">الاشتراك في جولة المقاولين إجباري ويعتبر شرط للاشتراك </w:t>
      </w:r>
      <w:proofErr w:type="gramStart"/>
      <w:r w:rsidRPr="00221BE7">
        <w:rPr>
          <w:b/>
          <w:bCs/>
          <w:sz w:val="24"/>
          <w:szCs w:val="24"/>
          <w:rtl/>
          <w:lang w:bidi="ar-SA"/>
        </w:rPr>
        <w:t>بالمناقصة .</w:t>
      </w:r>
      <w:proofErr w:type="gramEnd"/>
    </w:p>
    <w:p w:rsidR="00DE5B56" w:rsidRDefault="00DE5B56" w:rsidP="00221BE7">
      <w:pPr>
        <w:bidi/>
        <w:spacing w:line="240" w:lineRule="atLeast"/>
        <w:rPr>
          <w:rFonts w:cs="David"/>
          <w:b/>
          <w:bCs/>
          <w:sz w:val="24"/>
          <w:szCs w:val="24"/>
          <w:rtl/>
        </w:rPr>
      </w:pPr>
    </w:p>
    <w:p w:rsidR="003D6DB5" w:rsidRDefault="003D6DB5" w:rsidP="003D6DB5">
      <w:pPr>
        <w:bidi/>
        <w:spacing w:line="240" w:lineRule="atLeast"/>
        <w:rPr>
          <w:rFonts w:cs="David"/>
          <w:b/>
          <w:bCs/>
          <w:sz w:val="24"/>
          <w:szCs w:val="24"/>
          <w:rtl/>
        </w:rPr>
      </w:pPr>
    </w:p>
    <w:p w:rsidR="00A96685" w:rsidRPr="00777988" w:rsidRDefault="00A96685" w:rsidP="00BF15E1">
      <w:pPr>
        <w:bidi/>
        <w:spacing w:line="240" w:lineRule="atLeast"/>
        <w:ind w:left="26"/>
        <w:rPr>
          <w:rFonts w:cs="David"/>
          <w:sz w:val="24"/>
          <w:szCs w:val="24"/>
          <w:rtl/>
        </w:rPr>
      </w:pPr>
    </w:p>
    <w:p w:rsidR="00031910" w:rsidRDefault="00221BE7" w:rsidP="00031910">
      <w:pPr>
        <w:bidi/>
        <w:spacing w:line="240" w:lineRule="atLeast"/>
        <w:ind w:left="26" w:right="-699"/>
        <w:rPr>
          <w:rFonts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 xml:space="preserve">يمكن تحميل مستندات المناقصة باستثناء الخرائط </w:t>
      </w:r>
      <w:hyperlink r:id="rId7" w:anchor="blank" w:history="1">
        <w:r w:rsidR="00031910">
          <w:rPr>
            <w:rStyle w:val="Hyperlink"/>
            <w:rFonts w:ascii="David Transparent" w:hAnsi="David Transparent" w:cs="Arial" w:hint="cs"/>
            <w:sz w:val="24"/>
            <w:szCs w:val="24"/>
            <w:rtl/>
            <w:lang w:eastAsia="en-US" w:bidi="ar-LB"/>
          </w:rPr>
          <w:t xml:space="preserve">من موقع الانترنت </w:t>
        </w:r>
        <w:r w:rsidR="002A7DA6" w:rsidRPr="00B27AD0">
          <w:rPr>
            <w:rStyle w:val="Hyperlink"/>
            <w:rFonts w:ascii="David Transparent" w:hAnsi="David Transparent" w:cs="David" w:hint="cs"/>
            <w:sz w:val="24"/>
            <w:szCs w:val="24"/>
            <w:rtl/>
            <w:lang w:eastAsia="en-US"/>
          </w:rPr>
          <w:t xml:space="preserve"> </w:t>
        </w:r>
      </w:hyperlink>
      <w:r w:rsidR="00B27AD0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031910">
        <w:rPr>
          <w:rFonts w:ascii="David Transparent" w:hAnsi="David Transparent" w:cs="Arial" w:hint="cs"/>
          <w:sz w:val="24"/>
          <w:szCs w:val="24"/>
          <w:rtl/>
          <w:lang w:eastAsia="en-US" w:bidi="ar-LB"/>
        </w:rPr>
        <w:t>ابتداء من تاريخ</w:t>
      </w:r>
      <w:r w:rsidR="002A7DA6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971685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>1.6.20</w:t>
      </w:r>
      <w:r w:rsidR="00A728FA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 </w:t>
      </w:r>
      <w:r w:rsidR="00031910">
        <w:rPr>
          <w:rFonts w:ascii="David Transparent" w:hAnsi="David Transparent" w:cs="Arial" w:hint="cs"/>
          <w:sz w:val="24"/>
          <w:szCs w:val="24"/>
          <w:rtl/>
          <w:lang w:eastAsia="en-US" w:bidi="ar-LB"/>
        </w:rPr>
        <w:t>على العنوان</w:t>
      </w:r>
      <w:r w:rsidR="00F06591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: </w:t>
      </w:r>
      <w:hyperlink r:id="rId8" w:anchor="blank" w:history="1">
        <w:r w:rsidR="00F06591" w:rsidRPr="00F06591">
          <w:rPr>
            <w:rStyle w:val="Hyperlink"/>
            <w:rFonts w:cs="David"/>
            <w:sz w:val="24"/>
            <w:szCs w:val="24"/>
          </w:rPr>
          <w:t>http://www.health.gov.il/Services/Tenders/Pages/default.aspx#blank</w:t>
        </w:r>
      </w:hyperlink>
      <w:r w:rsidR="00F06591">
        <w:rPr>
          <w:rFonts w:cs="David" w:hint="cs"/>
          <w:sz w:val="24"/>
          <w:szCs w:val="24"/>
          <w:rtl/>
        </w:rPr>
        <w:t xml:space="preserve"> </w:t>
      </w:r>
      <w:r w:rsidR="00031910">
        <w:rPr>
          <w:rFonts w:cs="Arial" w:hint="cs"/>
          <w:sz w:val="24"/>
          <w:szCs w:val="24"/>
          <w:rtl/>
          <w:lang w:bidi="ar-LB"/>
        </w:rPr>
        <w:t>،</w:t>
      </w:r>
      <w:r w:rsidR="00F06591">
        <w:rPr>
          <w:rFonts w:cs="David" w:hint="cs"/>
          <w:sz w:val="24"/>
          <w:szCs w:val="24"/>
          <w:rtl/>
        </w:rPr>
        <w:t xml:space="preserve"> </w:t>
      </w:r>
      <w:r w:rsidR="00031910"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يجب التسجيل لتلقي تعديلات </w:t>
      </w:r>
      <w:proofErr w:type="spellStart"/>
      <w:r w:rsidR="00031910">
        <w:rPr>
          <w:rFonts w:cs="Arial" w:hint="cs"/>
          <w:b/>
          <w:bCs/>
          <w:sz w:val="24"/>
          <w:szCs w:val="24"/>
          <w:u w:val="single"/>
          <w:rtl/>
          <w:lang w:bidi="ar-LB"/>
        </w:rPr>
        <w:t>وحتلنات</w:t>
      </w:r>
      <w:proofErr w:type="spellEnd"/>
      <w:r w:rsidR="00031910"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 للمناقصة المذكورة أعلاه في هذا العنوان .</w:t>
      </w:r>
    </w:p>
    <w:p w:rsidR="002A7DA6" w:rsidRDefault="003D6DB5" w:rsidP="003D6DB5">
      <w:pPr>
        <w:bidi/>
        <w:spacing w:line="240" w:lineRule="atLeast"/>
        <w:ind w:left="26" w:right="-699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031910" w:rsidRPr="00031910" w:rsidRDefault="00031910" w:rsidP="00031910">
      <w:pPr>
        <w:spacing w:line="240" w:lineRule="atLeast"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 xml:space="preserve">كذلك، يمكن الاطلاع على مستندات المناقصة في فرع مناقصات، </w:t>
      </w:r>
      <w:r>
        <w:rPr>
          <w:rFonts w:ascii="David Transparent" w:hAnsi="David Transparent" w:hint="cs"/>
          <w:sz w:val="24"/>
          <w:szCs w:val="24"/>
          <w:rtl/>
          <w:lang w:eastAsia="en-US" w:bidi="ar-SA"/>
        </w:rPr>
        <w:t>في</w:t>
      </w:r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مكاتب دائرة </w:t>
      </w:r>
      <w:proofErr w:type="gramStart"/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>التنظيم ،</w:t>
      </w:r>
      <w:proofErr w:type="gramEnd"/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التطوير وبناء المؤسسات الطبية</w:t>
      </w:r>
      <w:r w:rsidRPr="00031910">
        <w:rPr>
          <w:rFonts w:ascii="David Transparent" w:hAnsi="David Transparent" w:cs="David"/>
          <w:sz w:val="24"/>
          <w:szCs w:val="24"/>
          <w:lang w:eastAsia="en-US"/>
        </w:rPr>
        <w:t xml:space="preserve"> </w:t>
      </w:r>
    </w:p>
    <w:p w:rsidR="00031910" w:rsidRDefault="00031910" w:rsidP="00031910">
      <w:pPr>
        <w:bidi/>
        <w:spacing w:line="240" w:lineRule="atLeast"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في شارع د. </w:t>
      </w:r>
      <w:proofErr w:type="spellStart"/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>ارليخ</w:t>
      </w:r>
      <w:proofErr w:type="spellEnd"/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20 تل أبيب</w:t>
      </w:r>
      <w:r>
        <w:rPr>
          <w:rFonts w:ascii="David Transparent" w:hAnsi="David Transparent" w:hint="cs"/>
          <w:sz w:val="24"/>
          <w:szCs w:val="24"/>
          <w:rtl/>
          <w:lang w:eastAsia="en-US" w:bidi="ar-LB"/>
        </w:rPr>
        <w:t xml:space="preserve"> </w:t>
      </w:r>
      <w:proofErr w:type="gramStart"/>
      <w:r>
        <w:rPr>
          <w:rFonts w:ascii="David Transparent" w:hAnsi="David Transparent" w:hint="cs"/>
          <w:sz w:val="24"/>
          <w:szCs w:val="24"/>
          <w:rtl/>
          <w:lang w:eastAsia="en-US" w:bidi="ar-LB"/>
        </w:rPr>
        <w:t>يافا</w:t>
      </w:r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،</w:t>
      </w:r>
      <w:proofErr w:type="gramEnd"/>
      <w:r w:rsidRPr="00031910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الطابق الأول في الأيام الأحد – الخميس بين الساعات 10:00 – 15:00 هاتف</w:t>
      </w:r>
      <w:r>
        <w:rPr>
          <w:rFonts w:ascii="David Transparent" w:hAnsi="David Transparent" w:hint="cs"/>
          <w:sz w:val="24"/>
          <w:szCs w:val="24"/>
          <w:rtl/>
          <w:lang w:eastAsia="en-US" w:bidi="ar-LB"/>
        </w:rPr>
        <w:t xml:space="preserve"> رقم</w:t>
      </w:r>
      <w:r>
        <w:rPr>
          <w:rFonts w:cs="David" w:hint="cs"/>
          <w:sz w:val="24"/>
          <w:szCs w:val="24"/>
          <w:rtl/>
          <w:lang w:eastAsia="en-US"/>
        </w:rPr>
        <w:t xml:space="preserve"> </w:t>
      </w:r>
      <w:r w:rsidR="002E6003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:</w:t>
      </w:r>
    </w:p>
    <w:p w:rsidR="00BB14A5" w:rsidRPr="00C942F9" w:rsidRDefault="002E6003" w:rsidP="00031910">
      <w:pPr>
        <w:bidi/>
        <w:spacing w:line="240" w:lineRule="atLeast"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711EED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5136311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- 03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 w:rsidR="00031910">
        <w:rPr>
          <w:rFonts w:asciiTheme="minorHAnsi" w:hAnsiTheme="minorHAnsi" w:cs="Arial" w:hint="cs"/>
          <w:sz w:val="24"/>
          <w:szCs w:val="24"/>
          <w:rtl/>
          <w:lang w:eastAsia="en-US" w:bidi="ar-LB"/>
        </w:rPr>
        <w:t xml:space="preserve">، ابتداء من تاريخ </w:t>
      </w:r>
      <w:r w:rsidR="00971685">
        <w:rPr>
          <w:rFonts w:ascii="David Transparent" w:hAnsi="David Transparent" w:cs="David" w:hint="cs"/>
          <w:sz w:val="24"/>
          <w:szCs w:val="24"/>
          <w:rtl/>
          <w:lang w:eastAsia="en-US"/>
        </w:rPr>
        <w:t>1.6.20.</w:t>
      </w:r>
    </w:p>
    <w:p w:rsidR="000E73F8" w:rsidRPr="00561F09" w:rsidRDefault="000E73F8" w:rsidP="00BF15E1">
      <w:pPr>
        <w:bidi/>
        <w:spacing w:line="240" w:lineRule="atLeast"/>
        <w:ind w:left="-699" w:right="-1276" w:firstLine="795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031910" w:rsidRDefault="00031910" w:rsidP="00031910">
      <w:pPr>
        <w:pStyle w:val="2"/>
        <w:rPr>
          <w:rtl/>
        </w:rPr>
      </w:pPr>
      <w:r>
        <w:rPr>
          <w:rFonts w:cs="Times New Roman"/>
          <w:rtl/>
          <w:lang w:bidi="ar-SA"/>
        </w:rPr>
        <w:t xml:space="preserve">شروط أساسية /حد أدنى/ مسبقة للاشتراك بالمناقصة </w:t>
      </w:r>
    </w:p>
    <w:p w:rsidR="00031910" w:rsidRPr="00031910" w:rsidRDefault="00031910" w:rsidP="00031910">
      <w:pPr>
        <w:pStyle w:val="2"/>
        <w:rPr>
          <w:u w:val="none"/>
          <w:rtl/>
        </w:rPr>
      </w:pPr>
      <w:r w:rsidRPr="00031910">
        <w:rPr>
          <w:rFonts w:cs="Times New Roman"/>
          <w:u w:val="none"/>
          <w:rtl/>
          <w:lang w:bidi="ar-SA"/>
        </w:rPr>
        <w:t xml:space="preserve">على مقدم </w:t>
      </w:r>
      <w:proofErr w:type="gramStart"/>
      <w:r w:rsidRPr="00031910">
        <w:rPr>
          <w:rFonts w:cs="Times New Roman"/>
          <w:u w:val="none"/>
          <w:rtl/>
          <w:lang w:bidi="ar-SA"/>
        </w:rPr>
        <w:t>العرض :</w:t>
      </w:r>
      <w:proofErr w:type="gramEnd"/>
    </w:p>
    <w:p w:rsidR="00777988" w:rsidRPr="00777988" w:rsidRDefault="00777988" w:rsidP="00BF15E1">
      <w:pPr>
        <w:bidi/>
        <w:spacing w:line="240" w:lineRule="atLeast"/>
        <w:ind w:left="1416"/>
        <w:rPr>
          <w:rFonts w:cs="David"/>
          <w:sz w:val="24"/>
          <w:szCs w:val="24"/>
          <w:rtl/>
        </w:rPr>
      </w:pPr>
    </w:p>
    <w:p w:rsidR="00031910" w:rsidRDefault="00031910" w:rsidP="00031910">
      <w:pPr>
        <w:bidi/>
        <w:spacing w:line="276" w:lineRule="auto"/>
        <w:ind w:left="720"/>
        <w:jc w:val="both"/>
        <w:rPr>
          <w:rFonts w:ascii="Tahoma" w:hAnsi="Tahoma" w:cs="David"/>
          <w:sz w:val="24"/>
          <w:szCs w:val="24"/>
          <w:rtl/>
        </w:rPr>
      </w:pPr>
      <w:r w:rsidRPr="00031910">
        <w:rPr>
          <w:rFonts w:ascii="Tahoma" w:hAnsi="Tahoma"/>
          <w:sz w:val="24"/>
          <w:szCs w:val="24"/>
          <w:rtl/>
          <w:lang w:bidi="ar-SA"/>
        </w:rPr>
        <w:t xml:space="preserve">أ. أن يكون </w:t>
      </w:r>
      <w:r w:rsidRPr="00031910">
        <w:rPr>
          <w:rFonts w:ascii="Tahoma" w:hAnsi="Tahoma"/>
          <w:b/>
          <w:bCs/>
          <w:sz w:val="24"/>
          <w:szCs w:val="24"/>
          <w:rtl/>
          <w:lang w:bidi="ar-SA"/>
        </w:rPr>
        <w:t>مقاول مسجل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 بموجب قانون تسجيل المقاولين لأعمال هندسة البناء للعام – 1969، </w:t>
      </w:r>
      <w:proofErr w:type="gramStart"/>
      <w:r w:rsidRPr="00031910">
        <w:rPr>
          <w:rFonts w:ascii="Tahoma" w:hAnsi="Tahoma"/>
          <w:sz w:val="24"/>
          <w:szCs w:val="24"/>
          <w:rtl/>
          <w:lang w:bidi="ar-SA"/>
        </w:rPr>
        <w:t>الأنظمة ،</w:t>
      </w:r>
      <w:proofErr w:type="gramEnd"/>
      <w:r w:rsidRPr="00031910">
        <w:rPr>
          <w:rFonts w:ascii="Tahoma" w:hAnsi="Tahoma"/>
          <w:sz w:val="24"/>
          <w:szCs w:val="24"/>
          <w:rtl/>
          <w:lang w:bidi="ar-SA"/>
        </w:rPr>
        <w:t xml:space="preserve"> الأوامر والقوانين المنبثقة عنه </w:t>
      </w:r>
      <w:r w:rsidRPr="00031910">
        <w:rPr>
          <w:rFonts w:ascii="Tahoma" w:hAnsi="Tahoma"/>
          <w:b/>
          <w:bCs/>
          <w:sz w:val="24"/>
          <w:szCs w:val="24"/>
          <w:rtl/>
          <w:lang w:bidi="ar-SA"/>
        </w:rPr>
        <w:t xml:space="preserve">وصاحب شهادة مقاول معترف </w:t>
      </w:r>
      <w:r>
        <w:rPr>
          <w:rFonts w:ascii="Tahoma" w:hAnsi="Tahoma" w:hint="cs"/>
          <w:b/>
          <w:bCs/>
          <w:sz w:val="24"/>
          <w:szCs w:val="24"/>
          <w:rtl/>
          <w:lang w:bidi="ar-LB"/>
        </w:rPr>
        <w:t>فيه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 </w:t>
      </w:r>
      <w:r>
        <w:rPr>
          <w:rFonts w:ascii="Tahoma" w:hAnsi="Tahoma" w:hint="cs"/>
          <w:sz w:val="24"/>
          <w:szCs w:val="24"/>
          <w:rtl/>
          <w:lang w:bidi="ar-SA"/>
        </w:rPr>
        <w:t xml:space="preserve">، سارية المفعول 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لتنفيذ الأعمال الحكومية المقترحة من قبل اللجنة </w:t>
      </w:r>
      <w:r>
        <w:rPr>
          <w:rFonts w:ascii="Tahoma" w:hAnsi="Tahoma" w:hint="cs"/>
          <w:sz w:val="24"/>
          <w:szCs w:val="24"/>
          <w:rtl/>
          <w:lang w:bidi="ar-LB"/>
        </w:rPr>
        <w:t>المشتركة بين الوزارات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 لتسليم الأعمال للمقاولين ودائرة تسجيل المقاولين المعترف </w:t>
      </w:r>
      <w:r>
        <w:rPr>
          <w:rFonts w:ascii="Tahoma" w:hAnsi="Tahoma" w:hint="cs"/>
          <w:sz w:val="24"/>
          <w:szCs w:val="24"/>
          <w:rtl/>
          <w:lang w:bidi="ar-SA"/>
        </w:rPr>
        <w:t>فيهم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، بالحجم والتصنيف الملائمين في الفروع والأعمال المطلوبة من قبل صاحب الدعوة من أجل تنفيذ المشروع. مقاول معترف </w:t>
      </w:r>
      <w:r>
        <w:rPr>
          <w:rFonts w:ascii="Tahoma" w:hAnsi="Tahoma" w:hint="cs"/>
          <w:sz w:val="24"/>
          <w:szCs w:val="24"/>
          <w:rtl/>
          <w:lang w:bidi="ar-SA"/>
        </w:rPr>
        <w:t>فيه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 صاحب </w:t>
      </w:r>
      <w:proofErr w:type="gramStart"/>
      <w:r w:rsidRPr="00031910">
        <w:rPr>
          <w:rFonts w:ascii="Tahoma" w:hAnsi="Tahoma"/>
          <w:sz w:val="24"/>
          <w:szCs w:val="24"/>
          <w:rtl/>
          <w:lang w:bidi="ar-SA"/>
        </w:rPr>
        <w:t xml:space="preserve">تصنيف  </w:t>
      </w:r>
      <w:r w:rsidRPr="00031910">
        <w:rPr>
          <w:rFonts w:ascii="Tahoma" w:hAnsi="Tahoma"/>
          <w:b/>
          <w:bCs/>
          <w:sz w:val="24"/>
          <w:szCs w:val="24"/>
          <w:u w:val="single"/>
          <w:rtl/>
          <w:lang w:bidi="ar-SA"/>
        </w:rPr>
        <w:t>100</w:t>
      </w:r>
      <w:proofErr w:type="gramEnd"/>
      <w:r w:rsidRPr="00031910">
        <w:rPr>
          <w:rFonts w:ascii="Tahoma" w:hAnsi="Tahoma"/>
          <w:b/>
          <w:bCs/>
          <w:sz w:val="24"/>
          <w:szCs w:val="24"/>
          <w:u w:val="single"/>
          <w:rtl/>
        </w:rPr>
        <w:t xml:space="preserve"> </w:t>
      </w:r>
      <w:r w:rsidRPr="00031910">
        <w:rPr>
          <w:rFonts w:ascii="Tahoma" w:hAnsi="Tahoma" w:hint="cs"/>
          <w:b/>
          <w:bCs/>
          <w:sz w:val="24"/>
          <w:szCs w:val="24"/>
          <w:u w:val="single"/>
          <w:rtl/>
          <w:lang w:bidi="ar-LB"/>
        </w:rPr>
        <w:t>ج</w:t>
      </w:r>
      <w:r w:rsidRPr="00031910">
        <w:rPr>
          <w:rFonts w:ascii="Tahoma" w:hAnsi="Tahoma"/>
          <w:b/>
          <w:bCs/>
          <w:sz w:val="24"/>
          <w:szCs w:val="24"/>
          <w:u w:val="single"/>
          <w:rtl/>
        </w:rPr>
        <w:t>'5</w:t>
      </w:r>
      <w:r w:rsidRPr="00031910">
        <w:rPr>
          <w:rFonts w:ascii="Tahoma" w:hAnsi="Tahoma"/>
          <w:sz w:val="24"/>
          <w:szCs w:val="24"/>
          <w:rtl/>
        </w:rPr>
        <w:t xml:space="preserve">  </w:t>
      </w:r>
      <w:r w:rsidRPr="00031910">
        <w:rPr>
          <w:rFonts w:ascii="Tahoma" w:hAnsi="Tahoma"/>
          <w:sz w:val="24"/>
          <w:szCs w:val="24"/>
          <w:rtl/>
          <w:lang w:bidi="ar-SA"/>
        </w:rPr>
        <w:t>.</w:t>
      </w:r>
    </w:p>
    <w:p w:rsidR="00031910" w:rsidRDefault="00031910" w:rsidP="00695EA2">
      <w:pPr>
        <w:bidi/>
        <w:spacing w:line="276" w:lineRule="auto"/>
        <w:ind w:left="1160"/>
        <w:jc w:val="both"/>
        <w:rPr>
          <w:rFonts w:ascii="Tahoma" w:hAnsi="Tahoma" w:cstheme="minorBidi"/>
          <w:sz w:val="24"/>
          <w:szCs w:val="24"/>
          <w:rtl/>
          <w:lang w:bidi="ar-LB"/>
        </w:rPr>
      </w:pPr>
      <w:r>
        <w:rPr>
          <w:rFonts w:ascii="Tahoma" w:hAnsi="Tahoma" w:cstheme="minorBidi" w:hint="cs"/>
          <w:sz w:val="24"/>
          <w:szCs w:val="24"/>
          <w:rtl/>
          <w:lang w:bidi="ar-LB"/>
        </w:rPr>
        <w:t>في كل الأحوال لا يكون تصنيف مقدم العرض كمقاول مسجل وكمقاول معترف فيه أقل من التصنيف المذكور في هذا البند.</w:t>
      </w:r>
    </w:p>
    <w:p w:rsidR="00C953A2" w:rsidRPr="003D004B" w:rsidRDefault="00C953A2" w:rsidP="00C953A2">
      <w:pPr>
        <w:bidi/>
        <w:spacing w:line="276" w:lineRule="auto"/>
        <w:ind w:left="1160"/>
        <w:jc w:val="both"/>
        <w:rPr>
          <w:rFonts w:ascii="Tahoma" w:hAnsi="Tahoma" w:cs="David"/>
          <w:sz w:val="24"/>
          <w:szCs w:val="24"/>
          <w:rtl/>
        </w:rPr>
      </w:pPr>
    </w:p>
    <w:p w:rsidR="0093170E" w:rsidRDefault="00031910" w:rsidP="0093170E">
      <w:pPr>
        <w:bidi/>
        <w:spacing w:line="276" w:lineRule="auto"/>
        <w:ind w:left="720"/>
        <w:jc w:val="both"/>
        <w:rPr>
          <w:rFonts w:ascii="Tahoma" w:hAnsi="Tahoma" w:cs="David"/>
          <w:sz w:val="24"/>
          <w:szCs w:val="24"/>
          <w:rtl/>
        </w:rPr>
      </w:pPr>
      <w:r w:rsidRPr="00031910">
        <w:rPr>
          <w:rFonts w:ascii="Tahoma" w:hAnsi="Tahoma"/>
          <w:sz w:val="24"/>
          <w:szCs w:val="24"/>
          <w:rtl/>
          <w:lang w:bidi="ar-SA"/>
        </w:rPr>
        <w:lastRenderedPageBreak/>
        <w:t xml:space="preserve">ب. أن يكون صاحب </w:t>
      </w:r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>تجربة إيجابية مثبتة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 بإقامة مشاريع</w:t>
      </w:r>
      <w:r w:rsidR="0093170E">
        <w:rPr>
          <w:rFonts w:ascii="Tahoma" w:hAnsi="Tahoma" w:hint="cs"/>
          <w:sz w:val="24"/>
          <w:szCs w:val="24"/>
          <w:rtl/>
        </w:rPr>
        <w:t xml:space="preserve"> </w:t>
      </w:r>
      <w:proofErr w:type="gramStart"/>
      <w:r w:rsidRPr="00031910">
        <w:rPr>
          <w:rFonts w:ascii="Tahoma" w:hAnsi="Tahoma"/>
          <w:sz w:val="24"/>
          <w:szCs w:val="24"/>
          <w:rtl/>
          <w:lang w:bidi="ar-SA"/>
        </w:rPr>
        <w:t xml:space="preserve">( </w:t>
      </w:r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>مشروع</w:t>
      </w:r>
      <w:proofErr w:type="gramEnd"/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 xml:space="preserve"> واحد على الأقل</w:t>
      </w:r>
      <w:r w:rsidRPr="00031910">
        <w:rPr>
          <w:rFonts w:ascii="Tahoma" w:hAnsi="Tahoma"/>
          <w:sz w:val="24"/>
          <w:szCs w:val="24"/>
          <w:rtl/>
          <w:lang w:bidi="ar-SA"/>
        </w:rPr>
        <w:t xml:space="preserve"> )، </w:t>
      </w:r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 xml:space="preserve">تركيبتها التكنولوجية وتكلفتها المالية </w:t>
      </w:r>
      <w:r w:rsidRPr="00031910">
        <w:rPr>
          <w:rFonts w:ascii="Tahoma" w:hAnsi="Tahoma"/>
          <w:sz w:val="24"/>
          <w:szCs w:val="24"/>
          <w:rtl/>
          <w:lang w:bidi="ar-SA"/>
        </w:rPr>
        <w:t>مشابه للتركيبة التكنولوجية وللتكلفة المالية للمشروع ، موضوع المناقصة .</w:t>
      </w:r>
    </w:p>
    <w:p w:rsidR="0093170E" w:rsidRDefault="0093170E" w:rsidP="0093170E">
      <w:pPr>
        <w:bidi/>
        <w:spacing w:line="276" w:lineRule="auto"/>
        <w:ind w:left="720"/>
        <w:jc w:val="both"/>
        <w:rPr>
          <w:rFonts w:ascii="Tahoma" w:hAnsi="Tahoma" w:cstheme="minorBidi"/>
          <w:b/>
          <w:bCs/>
          <w:sz w:val="24"/>
          <w:szCs w:val="24"/>
          <w:rtl/>
          <w:lang w:bidi="ar-LB"/>
        </w:rPr>
      </w:pPr>
      <w:proofErr w:type="gramStart"/>
      <w:r>
        <w:rPr>
          <w:rFonts w:ascii="Tahoma" w:hAnsi="Tahoma" w:cstheme="minorBidi" w:hint="cs"/>
          <w:b/>
          <w:bCs/>
          <w:sz w:val="24"/>
          <w:szCs w:val="24"/>
          <w:rtl/>
          <w:lang w:bidi="ar-LB"/>
        </w:rPr>
        <w:t>بالتبادل :</w:t>
      </w:r>
      <w:proofErr w:type="gramEnd"/>
    </w:p>
    <w:p w:rsidR="0093170E" w:rsidRDefault="00A728FA" w:rsidP="0093170E">
      <w:pPr>
        <w:bidi/>
        <w:spacing w:line="276" w:lineRule="auto"/>
        <w:ind w:left="1080" w:hanging="80"/>
        <w:jc w:val="both"/>
        <w:rPr>
          <w:rFonts w:ascii="Tahoma" w:hAnsi="Tahoma" w:cs="David"/>
          <w:sz w:val="24"/>
          <w:szCs w:val="24"/>
          <w:rtl/>
        </w:rPr>
      </w:pPr>
      <w:r>
        <w:rPr>
          <w:rFonts w:ascii="Tahoma" w:hAnsi="Tahoma" w:cs="David" w:hint="cs"/>
          <w:sz w:val="24"/>
          <w:szCs w:val="24"/>
          <w:rtl/>
        </w:rPr>
        <w:t xml:space="preserve"> </w:t>
      </w:r>
      <w:r w:rsidR="0093170E" w:rsidRPr="0093170E">
        <w:rPr>
          <w:rFonts w:ascii="Tahoma" w:hAnsi="Tahoma"/>
          <w:sz w:val="24"/>
          <w:szCs w:val="24"/>
          <w:rtl/>
          <w:lang w:bidi="ar-SA"/>
        </w:rPr>
        <w:t xml:space="preserve">يجب أن يكون صاحب </w:t>
      </w:r>
      <w:r w:rsidR="0093170E" w:rsidRPr="0093170E">
        <w:rPr>
          <w:rFonts w:ascii="Tahoma" w:hAnsi="Tahoma"/>
          <w:b/>
          <w:bCs/>
          <w:sz w:val="24"/>
          <w:szCs w:val="24"/>
          <w:rtl/>
          <w:lang w:bidi="ar-SA"/>
        </w:rPr>
        <w:t>تجربة إيجابية مثبتة</w:t>
      </w:r>
      <w:r w:rsidR="0093170E" w:rsidRPr="0093170E">
        <w:rPr>
          <w:rFonts w:ascii="Tahoma" w:hAnsi="Tahoma"/>
          <w:sz w:val="24"/>
          <w:szCs w:val="24"/>
          <w:rtl/>
          <w:lang w:bidi="ar-SA"/>
        </w:rPr>
        <w:t xml:space="preserve"> بإقامة 3 مشاريع، </w:t>
      </w:r>
      <w:r w:rsidR="0093170E" w:rsidRPr="0093170E">
        <w:rPr>
          <w:rFonts w:ascii="Tahoma" w:hAnsi="Tahoma"/>
          <w:b/>
          <w:bCs/>
          <w:sz w:val="24"/>
          <w:szCs w:val="24"/>
          <w:rtl/>
          <w:lang w:bidi="ar-SA"/>
        </w:rPr>
        <w:t>تركيبتها التكنولوجية</w:t>
      </w:r>
      <w:r w:rsidR="0093170E" w:rsidRPr="0093170E">
        <w:rPr>
          <w:rFonts w:ascii="Tahoma" w:hAnsi="Tahoma"/>
          <w:sz w:val="24"/>
          <w:szCs w:val="24"/>
          <w:rtl/>
          <w:lang w:bidi="ar-SA"/>
        </w:rPr>
        <w:t xml:space="preserve"> مشابهه للتركيبة</w:t>
      </w:r>
      <w:r w:rsidR="0093170E">
        <w:rPr>
          <w:rFonts w:ascii="Tahoma" w:hAnsi="Tahoma" w:hint="cs"/>
          <w:sz w:val="24"/>
          <w:szCs w:val="24"/>
          <w:rtl/>
        </w:rPr>
        <w:t xml:space="preserve"> </w:t>
      </w:r>
      <w:r w:rsidR="0093170E">
        <w:rPr>
          <w:rFonts w:ascii="Tahoma" w:hAnsi="Tahoma" w:hint="cs"/>
          <w:sz w:val="24"/>
          <w:szCs w:val="24"/>
          <w:rtl/>
          <w:lang w:bidi="ar-LB"/>
        </w:rPr>
        <w:t xml:space="preserve">التكنولوجية </w:t>
      </w:r>
      <w:r w:rsidR="0093170E" w:rsidRPr="0093170E">
        <w:rPr>
          <w:rFonts w:ascii="Tahoma" w:hAnsi="Tahoma"/>
          <w:sz w:val="24"/>
          <w:szCs w:val="24"/>
          <w:rtl/>
          <w:lang w:bidi="ar-SA"/>
        </w:rPr>
        <w:t xml:space="preserve">للمشروع موضوع المناقصة </w:t>
      </w:r>
      <w:r w:rsidR="0093170E" w:rsidRPr="0093170E">
        <w:rPr>
          <w:rFonts w:ascii="Tahoma" w:hAnsi="Tahoma"/>
          <w:b/>
          <w:bCs/>
          <w:sz w:val="24"/>
          <w:szCs w:val="24"/>
          <w:rtl/>
          <w:lang w:bidi="ar-SA"/>
        </w:rPr>
        <w:t xml:space="preserve">والتكلفة </w:t>
      </w:r>
      <w:proofErr w:type="gramStart"/>
      <w:r w:rsidR="0093170E" w:rsidRPr="0093170E">
        <w:rPr>
          <w:rFonts w:ascii="Tahoma" w:hAnsi="Tahoma"/>
          <w:b/>
          <w:bCs/>
          <w:sz w:val="24"/>
          <w:szCs w:val="24"/>
          <w:rtl/>
          <w:lang w:bidi="ar-SA"/>
        </w:rPr>
        <w:t>المالية</w:t>
      </w:r>
      <w:r w:rsidR="0093170E" w:rsidRPr="0093170E">
        <w:rPr>
          <w:rFonts w:ascii="Tahoma" w:hAnsi="Tahoma"/>
          <w:sz w:val="24"/>
          <w:szCs w:val="24"/>
          <w:rtl/>
          <w:lang w:bidi="ar-SA"/>
        </w:rPr>
        <w:t xml:space="preserve"> ،</w:t>
      </w:r>
      <w:proofErr w:type="gramEnd"/>
      <w:r w:rsidR="0093170E" w:rsidRPr="0093170E">
        <w:rPr>
          <w:rFonts w:ascii="Tahoma" w:hAnsi="Tahoma"/>
          <w:sz w:val="24"/>
          <w:szCs w:val="24"/>
          <w:rtl/>
          <w:lang w:bidi="ar-SA"/>
        </w:rPr>
        <w:t xml:space="preserve"> لكل مشروع منها ، مساوية لنصف تكلفة المشروع موضوع المناقصة</w:t>
      </w:r>
      <w:r w:rsidR="0093170E" w:rsidRPr="0093170E">
        <w:rPr>
          <w:rFonts w:ascii="Tahoma" w:hAnsi="Tahoma" w:cs="David"/>
          <w:sz w:val="24"/>
          <w:szCs w:val="24"/>
        </w:rPr>
        <w:t xml:space="preserve"> .</w:t>
      </w:r>
    </w:p>
    <w:p w:rsidR="00B54B7A" w:rsidRPr="0093170E" w:rsidRDefault="00B54B7A" w:rsidP="00B54B7A">
      <w:pPr>
        <w:bidi/>
        <w:spacing w:line="276" w:lineRule="auto"/>
        <w:ind w:left="1080" w:hanging="80"/>
        <w:jc w:val="both"/>
        <w:rPr>
          <w:rFonts w:ascii="Tahoma" w:hAnsi="Tahoma" w:cs="David"/>
          <w:sz w:val="24"/>
          <w:szCs w:val="24"/>
          <w:rtl/>
        </w:rPr>
      </w:pPr>
    </w:p>
    <w:p w:rsidR="0093170E" w:rsidRDefault="0093170E" w:rsidP="0093170E">
      <w:pPr>
        <w:bidi/>
        <w:spacing w:line="276" w:lineRule="auto"/>
        <w:ind w:left="1080" w:hanging="80"/>
        <w:jc w:val="both"/>
        <w:rPr>
          <w:rFonts w:ascii="Tahoma" w:hAnsi="Tahoma"/>
          <w:sz w:val="24"/>
          <w:szCs w:val="24"/>
          <w:rtl/>
          <w:lang w:bidi="ar-SA"/>
        </w:rPr>
      </w:pPr>
      <w:r w:rsidRPr="0093170E">
        <w:rPr>
          <w:rFonts w:ascii="Tahoma" w:hAnsi="Tahoma" w:cs="David"/>
          <w:sz w:val="24"/>
          <w:szCs w:val="24"/>
          <w:rtl/>
        </w:rPr>
        <w:t xml:space="preserve">* 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تتطرق </w:t>
      </w:r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>التجربة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 للأعمال التي انتهى تنفيذها خلال </w:t>
      </w:r>
      <w:r w:rsidRPr="0093170E">
        <w:rPr>
          <w:rFonts w:ascii="Tahoma" w:hAnsi="Tahoma"/>
          <w:sz w:val="24"/>
          <w:szCs w:val="24"/>
          <w:u w:val="single"/>
          <w:rtl/>
          <w:lang w:bidi="ar-SA"/>
        </w:rPr>
        <w:t>السنوات الخمس الأخيرة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 وحتى </w:t>
      </w:r>
      <w:r>
        <w:rPr>
          <w:rFonts w:ascii="Tahoma" w:hAnsi="Tahoma" w:hint="cs"/>
          <w:sz w:val="24"/>
          <w:szCs w:val="24"/>
          <w:rtl/>
          <w:lang w:bidi="ar-LB"/>
        </w:rPr>
        <w:t>ال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موعد </w:t>
      </w:r>
      <w:r>
        <w:rPr>
          <w:rFonts w:ascii="Tahoma" w:hAnsi="Tahoma" w:hint="cs"/>
          <w:sz w:val="24"/>
          <w:szCs w:val="24"/>
          <w:rtl/>
          <w:lang w:bidi="ar-SA"/>
        </w:rPr>
        <w:t>الأخير ل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تقديم العروض. </w:t>
      </w:r>
    </w:p>
    <w:p w:rsidR="0093170E" w:rsidRPr="0093170E" w:rsidRDefault="0093170E" w:rsidP="0093170E">
      <w:pPr>
        <w:bidi/>
        <w:spacing w:line="276" w:lineRule="auto"/>
        <w:ind w:left="1080" w:hanging="80"/>
        <w:rPr>
          <w:rFonts w:ascii="Tahoma" w:hAnsi="Tahoma"/>
          <w:sz w:val="24"/>
          <w:szCs w:val="24"/>
          <w:rtl/>
        </w:rPr>
      </w:pPr>
      <w:r w:rsidRPr="0093170E">
        <w:rPr>
          <w:rFonts w:ascii="Tahoma" w:hAnsi="Tahoma"/>
          <w:sz w:val="24"/>
          <w:szCs w:val="24"/>
          <w:rtl/>
          <w:lang w:bidi="ar-SA"/>
        </w:rPr>
        <w:t>يوضح بهذا أن الأعمال التي لم يكن تنفيذها حسب رغبة/ ورضا طالبي الأعمال بما في ذلك صاحب الدعوة، لا تُحسب كأعمال تستوفي طلبات التجربة في هذا البند</w:t>
      </w:r>
      <w:r w:rsidRPr="0093170E">
        <w:rPr>
          <w:rFonts w:ascii="Tahoma" w:hAnsi="Tahoma"/>
          <w:sz w:val="24"/>
          <w:szCs w:val="24"/>
          <w:lang w:bidi="ar-SA"/>
        </w:rPr>
        <w:t>.</w:t>
      </w:r>
    </w:p>
    <w:p w:rsidR="0093170E" w:rsidRDefault="0093170E" w:rsidP="0093170E">
      <w:pPr>
        <w:pStyle w:val="a9"/>
        <w:spacing w:line="240" w:lineRule="atLeast"/>
        <w:ind w:left="1077"/>
        <w:rPr>
          <w:rFonts w:ascii="Arial" w:hAnsi="Arial" w:cstheme="minorBidi"/>
          <w:sz w:val="24"/>
          <w:szCs w:val="24"/>
          <w:rtl/>
          <w:lang w:bidi="ar-LB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بالرغم من المذكور أعلاه، يحق لصاحب الدعوة، لكنه غير ملزم، اعتبار الأعمال التي حتى الموعد الأخير لتقديم العروض ووفقاً للحسابات المصادق عليها، استكمل فيها قسم الحجم المالي له أكثر من</w:t>
      </w:r>
      <w:r w:rsidR="00A728FA" w:rsidRPr="00A728FA">
        <w:rPr>
          <w:rFonts w:hint="cs"/>
          <w:sz w:val="24"/>
          <w:szCs w:val="24"/>
          <w:rtl/>
        </w:rPr>
        <w:t xml:space="preserve">% 80 </w:t>
      </w:r>
      <w:r>
        <w:rPr>
          <w:rFonts w:ascii="Arial" w:hAnsi="Arial" w:cstheme="minorBidi" w:hint="cs"/>
          <w:sz w:val="24"/>
          <w:szCs w:val="24"/>
          <w:rtl/>
          <w:lang w:bidi="ar-LB"/>
        </w:rPr>
        <w:t>من المجموع الكلي لسعر المشروع المقترح من قبل مقدم العرض، كأعمال استكملت من أجل هذا البند.</w:t>
      </w:r>
    </w:p>
    <w:p w:rsidR="0093170E" w:rsidRPr="0093170E" w:rsidRDefault="00A728FA" w:rsidP="0093170E">
      <w:pPr>
        <w:pStyle w:val="a9"/>
        <w:spacing w:line="360" w:lineRule="auto"/>
        <w:ind w:left="1080"/>
        <w:rPr>
          <w:sz w:val="24"/>
          <w:szCs w:val="24"/>
          <w:rtl/>
        </w:rPr>
      </w:pPr>
      <w:r w:rsidRPr="00A728FA">
        <w:rPr>
          <w:rFonts w:hint="cs"/>
          <w:b/>
          <w:bCs/>
          <w:sz w:val="24"/>
          <w:szCs w:val="24"/>
          <w:rtl/>
        </w:rPr>
        <w:t xml:space="preserve">* </w:t>
      </w:r>
      <w:r w:rsidR="0093170E" w:rsidRPr="0093170E">
        <w:rPr>
          <w:b/>
          <w:bCs/>
          <w:sz w:val="24"/>
          <w:szCs w:val="24"/>
          <w:rtl/>
        </w:rPr>
        <w:t xml:space="preserve"> </w:t>
      </w:r>
      <w:r w:rsidR="0093170E" w:rsidRPr="0093170E">
        <w:rPr>
          <w:rFonts w:cs="Times New Roman"/>
          <w:b/>
          <w:bCs/>
          <w:sz w:val="24"/>
          <w:szCs w:val="24"/>
          <w:rtl/>
          <w:lang w:bidi="ar-SA"/>
        </w:rPr>
        <w:t xml:space="preserve">التكلفة المالية </w:t>
      </w:r>
      <w:r w:rsidR="0093170E" w:rsidRPr="0093170E">
        <w:rPr>
          <w:rFonts w:cs="Times New Roman"/>
          <w:sz w:val="24"/>
          <w:szCs w:val="24"/>
          <w:rtl/>
          <w:lang w:bidi="ar-SA"/>
        </w:rPr>
        <w:t>لكل مشروع</w:t>
      </w:r>
      <w:r w:rsidR="0093170E">
        <w:rPr>
          <w:rFonts w:cs="Times New Roman" w:hint="cs"/>
          <w:sz w:val="24"/>
          <w:szCs w:val="24"/>
          <w:rtl/>
        </w:rPr>
        <w:t xml:space="preserve"> </w:t>
      </w:r>
      <w:r w:rsidR="0093170E">
        <w:rPr>
          <w:rFonts w:cs="Times New Roman" w:hint="cs"/>
          <w:sz w:val="24"/>
          <w:szCs w:val="24"/>
          <w:rtl/>
          <w:lang w:bidi="ar-LB"/>
        </w:rPr>
        <w:t>يعرضه المقاول</w:t>
      </w:r>
      <w:r w:rsidR="0093170E">
        <w:rPr>
          <w:rFonts w:cs="Times New Roman" w:hint="cs"/>
          <w:sz w:val="24"/>
          <w:szCs w:val="24"/>
          <w:rtl/>
        </w:rPr>
        <w:t xml:space="preserve"> </w:t>
      </w:r>
      <w:r w:rsidR="0093170E" w:rsidRPr="0093170E">
        <w:rPr>
          <w:rFonts w:cs="Times New Roman"/>
          <w:sz w:val="24"/>
          <w:szCs w:val="24"/>
          <w:rtl/>
          <w:lang w:bidi="ar-SA"/>
        </w:rPr>
        <w:t xml:space="preserve"> – تُحدد بموجب الجدول الأساسي المقدم بموجبه </w:t>
      </w:r>
      <w:r w:rsidR="0093170E">
        <w:rPr>
          <w:rFonts w:cs="Times New Roman" w:hint="cs"/>
          <w:sz w:val="24"/>
          <w:szCs w:val="24"/>
          <w:rtl/>
          <w:lang w:bidi="ar-SA"/>
        </w:rPr>
        <w:t>العرض</w:t>
      </w:r>
      <w:r w:rsidR="0093170E" w:rsidRPr="0093170E">
        <w:rPr>
          <w:rFonts w:cs="Times New Roman"/>
          <w:sz w:val="24"/>
          <w:szCs w:val="24"/>
          <w:rtl/>
          <w:lang w:bidi="ar-SA"/>
        </w:rPr>
        <w:t xml:space="preserve">. </w:t>
      </w:r>
    </w:p>
    <w:p w:rsidR="0093170E" w:rsidRDefault="0093170E" w:rsidP="0093170E">
      <w:pPr>
        <w:bidi/>
        <w:spacing w:line="276" w:lineRule="auto"/>
        <w:ind w:left="720"/>
        <w:rPr>
          <w:rFonts w:ascii="Tahoma" w:hAnsi="Tahoma"/>
          <w:sz w:val="24"/>
          <w:szCs w:val="24"/>
          <w:rtl/>
        </w:rPr>
      </w:pPr>
      <w:r w:rsidRPr="0093170E">
        <w:rPr>
          <w:rFonts w:ascii="Tahoma" w:hAnsi="Tahoma"/>
          <w:sz w:val="24"/>
          <w:szCs w:val="24"/>
          <w:rtl/>
          <w:lang w:bidi="ar-SA"/>
        </w:rPr>
        <w:t xml:space="preserve">ج.  الاشتراك </w:t>
      </w:r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>في جولة المقاولين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 في الموعد المحدد فقط. </w:t>
      </w:r>
    </w:p>
    <w:p w:rsidR="0093170E" w:rsidRDefault="0093170E" w:rsidP="0093170E">
      <w:pPr>
        <w:bidi/>
        <w:spacing w:line="276" w:lineRule="auto"/>
        <w:ind w:left="720"/>
        <w:rPr>
          <w:rFonts w:ascii="Tahoma" w:hAnsi="Tahoma"/>
          <w:sz w:val="24"/>
          <w:szCs w:val="24"/>
          <w:rtl/>
        </w:rPr>
      </w:pPr>
    </w:p>
    <w:p w:rsidR="00B27678" w:rsidRDefault="0093170E" w:rsidP="00B27678">
      <w:pPr>
        <w:bidi/>
        <w:spacing w:line="276" w:lineRule="auto"/>
        <w:ind w:left="720"/>
        <w:rPr>
          <w:rFonts w:ascii="Tahoma" w:hAnsi="Tahoma"/>
          <w:sz w:val="24"/>
          <w:szCs w:val="24"/>
          <w:rtl/>
          <w:lang w:bidi="ar-LB"/>
        </w:rPr>
      </w:pPr>
      <w:r>
        <w:rPr>
          <w:rFonts w:ascii="Tahoma" w:hAnsi="Tahoma" w:hint="cs"/>
          <w:sz w:val="24"/>
          <w:szCs w:val="24"/>
          <w:rtl/>
          <w:lang w:bidi="ar-LB"/>
        </w:rPr>
        <w:t xml:space="preserve">د. 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 تقديم </w:t>
      </w:r>
      <w:r w:rsidRPr="0093170E">
        <w:rPr>
          <w:rFonts w:ascii="Tahoma" w:hAnsi="Tahoma" w:hint="cs"/>
          <w:b/>
          <w:bCs/>
          <w:sz w:val="24"/>
          <w:szCs w:val="24"/>
          <w:rtl/>
          <w:lang w:bidi="ar-SA"/>
        </w:rPr>
        <w:t>شيك بنكي</w:t>
      </w:r>
      <w:r w:rsidRPr="0093170E">
        <w:rPr>
          <w:rFonts w:ascii="Tahoma" w:hAnsi="Tahoma"/>
          <w:b/>
          <w:bCs/>
          <w:sz w:val="24"/>
          <w:szCs w:val="24"/>
          <w:rtl/>
          <w:lang w:bidi="ar-SA"/>
        </w:rPr>
        <w:t xml:space="preserve"> أو كفالة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 </w:t>
      </w:r>
      <w:proofErr w:type="gramStart"/>
      <w:r w:rsidRPr="0093170E">
        <w:rPr>
          <w:rFonts w:ascii="Tahoma" w:hAnsi="Tahoma"/>
          <w:sz w:val="24"/>
          <w:szCs w:val="24"/>
          <w:rtl/>
          <w:lang w:bidi="ar-SA"/>
        </w:rPr>
        <w:t>( بنكية</w:t>
      </w:r>
      <w:proofErr w:type="gramEnd"/>
      <w:r w:rsidRPr="0093170E">
        <w:rPr>
          <w:rFonts w:ascii="Tahoma" w:hAnsi="Tahoma"/>
          <w:sz w:val="24"/>
          <w:szCs w:val="24"/>
          <w:rtl/>
          <w:lang w:bidi="ar-SA"/>
        </w:rPr>
        <w:t xml:space="preserve"> / شركة تأمين مرخصة ) مستقلة / غير مشروطة وغير مرتبطة لصالح وزارة الصحة بالمبلغ ( المحدد)  </w:t>
      </w:r>
      <w:r w:rsidR="00AE25B3" w:rsidRPr="00B27678">
        <w:rPr>
          <w:rFonts w:ascii="Tahoma" w:hAnsi="Tahoma"/>
          <w:sz w:val="24"/>
          <w:szCs w:val="24"/>
          <w:u w:val="single"/>
          <w:rtl/>
          <w:lang w:bidi="ar-SA"/>
        </w:rPr>
        <w:t xml:space="preserve">1,000,000  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ش .ج </w:t>
      </w:r>
      <w:r w:rsidR="00B27678">
        <w:rPr>
          <w:rFonts w:ascii="Tahoma" w:hAnsi="Tahoma" w:hint="cs"/>
          <w:sz w:val="24"/>
          <w:szCs w:val="24"/>
          <w:rtl/>
          <w:lang w:bidi="ar-SA"/>
        </w:rPr>
        <w:t>.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مدة سريان </w:t>
      </w:r>
      <w:r w:rsidR="00B27678">
        <w:rPr>
          <w:rFonts w:ascii="Tahoma" w:hAnsi="Tahoma" w:hint="cs"/>
          <w:sz w:val="24"/>
          <w:szCs w:val="24"/>
          <w:rtl/>
          <w:lang w:bidi="ar-SA"/>
        </w:rPr>
        <w:t>الشيك البنكي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/ الكفالة يكون من الموعد الأخير لتقديم العروض ولغاية تاريخ  </w:t>
      </w:r>
      <w:r w:rsidR="00B27678" w:rsidRPr="00B27678">
        <w:rPr>
          <w:rFonts w:ascii="Tahoma" w:hAnsi="Tahoma"/>
          <w:b/>
          <w:bCs/>
          <w:sz w:val="24"/>
          <w:szCs w:val="24"/>
          <w:u w:val="single"/>
          <w:rtl/>
          <w:lang w:bidi="ar-SA"/>
        </w:rPr>
        <w:t>21.10.20</w:t>
      </w:r>
      <w:r w:rsidR="00B27678" w:rsidRPr="00B27678">
        <w:rPr>
          <w:rFonts w:ascii="Tahoma" w:hAnsi="Tahoma"/>
          <w:sz w:val="24"/>
          <w:szCs w:val="24"/>
          <w:rtl/>
          <w:lang w:bidi="ar-SA"/>
        </w:rPr>
        <w:t xml:space="preserve"> .</w:t>
      </w:r>
      <w:r w:rsidR="00B27678">
        <w:rPr>
          <w:rFonts w:ascii="Tahoma" w:hAnsi="Tahoma" w:cstheme="minorBidi" w:hint="cs"/>
          <w:sz w:val="24"/>
          <w:szCs w:val="24"/>
          <w:rtl/>
          <w:lang w:bidi="ar-LB"/>
        </w:rPr>
        <w:t xml:space="preserve"> </w:t>
      </w:r>
    </w:p>
    <w:p w:rsidR="0093170E" w:rsidRPr="00B27678" w:rsidRDefault="0093170E" w:rsidP="00B27678">
      <w:pPr>
        <w:bidi/>
        <w:spacing w:line="276" w:lineRule="auto"/>
        <w:ind w:left="720"/>
        <w:rPr>
          <w:rFonts w:ascii="Tahoma" w:hAnsi="Tahoma" w:cs="David"/>
          <w:b/>
          <w:bCs/>
          <w:sz w:val="24"/>
          <w:szCs w:val="24"/>
        </w:rPr>
      </w:pPr>
      <w:r w:rsidRPr="0093170E">
        <w:rPr>
          <w:rFonts w:ascii="Tahoma" w:hAnsi="Tahoma"/>
          <w:sz w:val="24"/>
          <w:szCs w:val="24"/>
          <w:rtl/>
          <w:lang w:bidi="ar-SA"/>
        </w:rPr>
        <w:t xml:space="preserve">الكفالة يجب أن تكون لمقدم العرض </w:t>
      </w:r>
      <w:proofErr w:type="gramStart"/>
      <w:r w:rsidRPr="0093170E">
        <w:rPr>
          <w:rFonts w:ascii="Tahoma" w:hAnsi="Tahoma"/>
          <w:sz w:val="24"/>
          <w:szCs w:val="24"/>
          <w:rtl/>
          <w:lang w:bidi="ar-SA"/>
        </w:rPr>
        <w:t>( لن</w:t>
      </w:r>
      <w:proofErr w:type="gramEnd"/>
      <w:r w:rsidRPr="0093170E">
        <w:rPr>
          <w:rFonts w:ascii="Tahoma" w:hAnsi="Tahoma"/>
          <w:sz w:val="24"/>
          <w:szCs w:val="24"/>
          <w:rtl/>
          <w:lang w:bidi="ar-SA"/>
        </w:rPr>
        <w:t xml:space="preserve"> تقبل كفالة طرف ثالث أيا ً كان) </w:t>
      </w:r>
      <w:r w:rsidRPr="00B27678">
        <w:rPr>
          <w:rFonts w:ascii="Tahoma" w:hAnsi="Tahoma"/>
          <w:b/>
          <w:bCs/>
          <w:sz w:val="24"/>
          <w:szCs w:val="24"/>
          <w:rtl/>
          <w:lang w:bidi="ar-SA"/>
        </w:rPr>
        <w:t>وبالنص المرفق  كملحق ل</w:t>
      </w:r>
      <w:r w:rsidR="00B27678">
        <w:rPr>
          <w:rFonts w:ascii="Tahoma" w:hAnsi="Tahoma" w:hint="cs"/>
          <w:b/>
          <w:bCs/>
          <w:sz w:val="24"/>
          <w:szCs w:val="24"/>
          <w:rtl/>
          <w:lang w:bidi="ar-SA"/>
        </w:rPr>
        <w:t>ل</w:t>
      </w:r>
      <w:r w:rsidRPr="00B27678">
        <w:rPr>
          <w:rFonts w:ascii="Tahoma" w:hAnsi="Tahoma"/>
          <w:b/>
          <w:bCs/>
          <w:sz w:val="24"/>
          <w:szCs w:val="24"/>
          <w:rtl/>
          <w:lang w:bidi="ar-SA"/>
        </w:rPr>
        <w:t>مستند أ</w:t>
      </w:r>
      <w:r w:rsidRPr="00B27678">
        <w:rPr>
          <w:rFonts w:ascii="Tahoma" w:hAnsi="Tahoma" w:cs="David"/>
          <w:b/>
          <w:bCs/>
          <w:sz w:val="24"/>
          <w:szCs w:val="24"/>
        </w:rPr>
        <w:t xml:space="preserve"> </w:t>
      </w:r>
      <w:r w:rsidR="00B27678" w:rsidRPr="00B27678">
        <w:rPr>
          <w:rFonts w:ascii="Tahoma" w:hAnsi="Tahoma" w:cs="David"/>
          <w:sz w:val="24"/>
          <w:szCs w:val="24"/>
        </w:rPr>
        <w:t>.</w:t>
      </w:r>
    </w:p>
    <w:p w:rsidR="0093170E" w:rsidRDefault="0093170E" w:rsidP="00B27678">
      <w:pPr>
        <w:bidi/>
        <w:spacing w:before="240" w:line="276" w:lineRule="auto"/>
        <w:ind w:left="1089" w:hanging="369"/>
        <w:jc w:val="both"/>
        <w:rPr>
          <w:rFonts w:ascii="Tahoma" w:hAnsi="Tahoma"/>
          <w:sz w:val="24"/>
          <w:szCs w:val="24"/>
          <w:rtl/>
          <w:lang w:bidi="ar-SA"/>
        </w:rPr>
      </w:pPr>
      <w:r w:rsidRPr="0093170E">
        <w:rPr>
          <w:rFonts w:ascii="Tahoma" w:hAnsi="Tahoma" w:cs="David"/>
          <w:sz w:val="24"/>
          <w:szCs w:val="24"/>
          <w:rtl/>
        </w:rPr>
        <w:tab/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يحق لصاحب الدعوة صرف الكفالة أو صرف </w:t>
      </w:r>
      <w:r w:rsidR="00B27678" w:rsidRPr="00B27678">
        <w:rPr>
          <w:rFonts w:ascii="Tahoma" w:hAnsi="Tahoma"/>
          <w:sz w:val="24"/>
          <w:szCs w:val="24"/>
          <w:rtl/>
          <w:lang w:bidi="ar-SA"/>
        </w:rPr>
        <w:t xml:space="preserve">الشيك </w:t>
      </w:r>
      <w:proofErr w:type="gramStart"/>
      <w:r w:rsidR="00B27678" w:rsidRPr="00B27678">
        <w:rPr>
          <w:rFonts w:ascii="Tahoma" w:hAnsi="Tahoma"/>
          <w:sz w:val="24"/>
          <w:szCs w:val="24"/>
          <w:rtl/>
          <w:lang w:bidi="ar-SA"/>
        </w:rPr>
        <w:t xml:space="preserve">البنكي </w:t>
      </w:r>
      <w:r w:rsidRPr="0093170E">
        <w:rPr>
          <w:rFonts w:ascii="Tahoma" w:hAnsi="Tahoma"/>
          <w:sz w:val="24"/>
          <w:szCs w:val="24"/>
          <w:rtl/>
          <w:lang w:bidi="ar-SA"/>
        </w:rPr>
        <w:t>،</w:t>
      </w:r>
      <w:proofErr w:type="gramEnd"/>
      <w:r w:rsidRPr="0093170E">
        <w:rPr>
          <w:rFonts w:ascii="Tahoma" w:hAnsi="Tahoma"/>
          <w:sz w:val="24"/>
          <w:szCs w:val="24"/>
          <w:rtl/>
          <w:lang w:bidi="ar-SA"/>
        </w:rPr>
        <w:t xml:space="preserve"> إذا تراجع مقدم العرض عن عرضه و/أو لم </w:t>
      </w:r>
      <w:r w:rsidR="00B27678">
        <w:rPr>
          <w:rFonts w:ascii="Tahoma" w:hAnsi="Tahoma" w:hint="cs"/>
          <w:sz w:val="24"/>
          <w:szCs w:val="24"/>
          <w:rtl/>
          <w:lang w:bidi="ar-SA"/>
        </w:rPr>
        <w:t>يستوفيه</w:t>
      </w:r>
      <w:r w:rsidRPr="0093170E">
        <w:rPr>
          <w:rFonts w:ascii="Tahoma" w:hAnsi="Tahoma"/>
          <w:sz w:val="24"/>
          <w:szCs w:val="24"/>
          <w:rtl/>
          <w:lang w:bidi="ar-SA"/>
        </w:rPr>
        <w:t xml:space="preserve"> و/أو لأي سبب آخر وفقاً لتقديرات صاحب الدعوة. </w:t>
      </w:r>
    </w:p>
    <w:p w:rsidR="00B27678" w:rsidRDefault="00B27678" w:rsidP="00B27678">
      <w:pPr>
        <w:bidi/>
        <w:spacing w:before="240" w:line="276" w:lineRule="auto"/>
        <w:ind w:left="1089" w:hanging="369"/>
        <w:jc w:val="both"/>
        <w:rPr>
          <w:rFonts w:ascii="Tahoma" w:hAnsi="Tahoma"/>
          <w:sz w:val="24"/>
          <w:szCs w:val="24"/>
          <w:rtl/>
          <w:lang w:bidi="ar-SA"/>
        </w:rPr>
      </w:pPr>
    </w:p>
    <w:p w:rsidR="00B27678" w:rsidRDefault="00B27678" w:rsidP="00B27678">
      <w:pPr>
        <w:pStyle w:val="3"/>
        <w:numPr>
          <w:ilvl w:val="0"/>
          <w:numId w:val="0"/>
        </w:numPr>
        <w:ind w:left="720"/>
        <w:rPr>
          <w:rFonts w:cs="Times New Roman"/>
          <w:rtl/>
          <w:lang w:bidi="ar-LB"/>
        </w:rPr>
      </w:pPr>
      <w:r w:rsidRPr="00B27678">
        <w:rPr>
          <w:rFonts w:cs="Times New Roman"/>
          <w:rtl/>
          <w:lang w:bidi="ar-SA"/>
        </w:rPr>
        <w:t xml:space="preserve">هـ. يجب على مقدم العرض أن يكون صاحب </w:t>
      </w:r>
      <w:r w:rsidRPr="005F31F9">
        <w:rPr>
          <w:rFonts w:cs="Times New Roman"/>
          <w:b/>
          <w:bCs/>
          <w:rtl/>
          <w:lang w:bidi="ar-SA"/>
        </w:rPr>
        <w:t>التصاريح المطلوبة</w:t>
      </w:r>
      <w:r w:rsidRPr="00B27678">
        <w:rPr>
          <w:rFonts w:cs="Times New Roman"/>
          <w:rtl/>
          <w:lang w:bidi="ar-SA"/>
        </w:rPr>
        <w:t xml:space="preserve"> بموجب قانون صفقات الهيئات </w:t>
      </w:r>
      <w:proofErr w:type="gramStart"/>
      <w:r w:rsidRPr="00B27678">
        <w:rPr>
          <w:rFonts w:cs="Times New Roman"/>
          <w:rtl/>
          <w:lang w:bidi="ar-SA"/>
        </w:rPr>
        <w:t>العمومية ،</w:t>
      </w:r>
      <w:proofErr w:type="gramEnd"/>
      <w:r w:rsidRPr="00B27678">
        <w:rPr>
          <w:rFonts w:cs="Times New Roman"/>
          <w:rtl/>
          <w:lang w:bidi="ar-SA"/>
        </w:rPr>
        <w:t xml:space="preserve"> للعام–1976 وأنظمة صفقات الهيئات العمومية ( الالتزام بإدارة حسابات</w:t>
      </w:r>
      <w:r w:rsidR="005F31F9">
        <w:rPr>
          <w:rFonts w:cs="Times New Roman" w:hint="cs"/>
          <w:rtl/>
          <w:lang w:bidi="ar-LB"/>
        </w:rPr>
        <w:t>).</w:t>
      </w:r>
    </w:p>
    <w:p w:rsidR="005F31F9" w:rsidRDefault="005F31F9" w:rsidP="00B27678">
      <w:pPr>
        <w:pStyle w:val="3"/>
        <w:numPr>
          <w:ilvl w:val="0"/>
          <w:numId w:val="0"/>
        </w:numPr>
        <w:ind w:left="720"/>
        <w:rPr>
          <w:rFonts w:cs="Times New Roman"/>
          <w:rtl/>
          <w:lang w:bidi="ar-LB"/>
        </w:rPr>
      </w:pPr>
    </w:p>
    <w:p w:rsidR="00DB6C02" w:rsidRPr="00DB6C02" w:rsidRDefault="005F31F9" w:rsidP="005F31F9">
      <w:pPr>
        <w:pStyle w:val="3"/>
        <w:numPr>
          <w:ilvl w:val="0"/>
          <w:numId w:val="0"/>
        </w:numPr>
        <w:ind w:left="720"/>
      </w:pPr>
      <w:r>
        <w:rPr>
          <w:rFonts w:cs="Times New Roman" w:hint="cs"/>
          <w:rtl/>
          <w:lang w:bidi="ar-LB"/>
        </w:rPr>
        <w:t xml:space="preserve">و. </w:t>
      </w:r>
      <w:r w:rsidR="003D004B" w:rsidRPr="003D004B">
        <w:rPr>
          <w:rFonts w:ascii="Tahoma" w:hAnsi="Tahoma"/>
          <w:rtl/>
        </w:rPr>
        <w:t xml:space="preserve"> </w:t>
      </w:r>
      <w:r w:rsidRPr="005F31F9">
        <w:rPr>
          <w:rFonts w:ascii="Tahoma" w:hAnsi="Tahoma" w:cs="Times New Roman"/>
          <w:rtl/>
          <w:lang w:bidi="ar-SA"/>
        </w:rPr>
        <w:t>الالتزام باستيفاء شروط تعليمات نظام الاموال والمرافق رقم 7.12.9  للمحاسب العام ( سارية المفعول من يوم 16.05.2010) وعنوانه</w:t>
      </w:r>
      <w:r>
        <w:rPr>
          <w:rFonts w:ascii="Tahoma" w:hAnsi="Tahoma" w:cs="Times New Roman" w:hint="cs"/>
          <w:rtl/>
          <w:lang w:bidi="ar-LB"/>
        </w:rPr>
        <w:t>ا</w:t>
      </w:r>
      <w:r w:rsidRPr="005F31F9">
        <w:rPr>
          <w:rFonts w:ascii="Tahoma" w:hAnsi="Tahoma" w:cs="Times New Roman"/>
          <w:rtl/>
          <w:lang w:bidi="ar-SA"/>
        </w:rPr>
        <w:t xml:space="preserve">: </w:t>
      </w:r>
      <w:r w:rsidRPr="005F31F9">
        <w:rPr>
          <w:rFonts w:ascii="Tahoma" w:hAnsi="Tahoma" w:cs="Times New Roman"/>
          <w:b/>
          <w:bCs/>
          <w:rtl/>
          <w:lang w:bidi="ar-SA"/>
        </w:rPr>
        <w:t>تشجيع تشغيل العمال الإسرائيليين في نطاق تعاقدات الحكومة</w:t>
      </w:r>
      <w:r w:rsidRPr="005F31F9">
        <w:rPr>
          <w:rFonts w:ascii="Tahoma" w:hAnsi="Tahoma" w:cs="Times New Roman"/>
          <w:rtl/>
          <w:lang w:bidi="ar-SA"/>
        </w:rPr>
        <w:t xml:space="preserve">، التي يمكن الاطلاع عليها في موقع </w:t>
      </w:r>
      <w:r>
        <w:rPr>
          <w:rFonts w:ascii="Tahoma" w:hAnsi="Tahoma" w:cs="Times New Roman" w:hint="cs"/>
          <w:rtl/>
          <w:lang w:bidi="ar-LB"/>
        </w:rPr>
        <w:t>ال</w:t>
      </w:r>
      <w:r w:rsidRPr="005F31F9">
        <w:rPr>
          <w:rFonts w:ascii="Tahoma" w:hAnsi="Tahoma" w:cs="Times New Roman"/>
          <w:rtl/>
          <w:lang w:bidi="ar-SA"/>
        </w:rPr>
        <w:t xml:space="preserve">انترنت </w:t>
      </w:r>
      <w:r>
        <w:rPr>
          <w:rFonts w:ascii="Tahoma" w:hAnsi="Tahoma" w:cs="Arial" w:hint="cs"/>
          <w:rtl/>
          <w:lang w:bidi="ar-LB"/>
        </w:rPr>
        <w:t>على العنوان</w:t>
      </w:r>
      <w:r w:rsidR="00DB6C02">
        <w:rPr>
          <w:rFonts w:ascii="Tahoma" w:hAnsi="Tahoma" w:hint="cs"/>
          <w:rtl/>
        </w:rPr>
        <w:t xml:space="preserve"> : </w:t>
      </w:r>
      <w:hyperlink r:id="rId9" w:history="1">
        <w:r w:rsidR="00DB6C02" w:rsidRPr="00DB6C02">
          <w:rPr>
            <w:rStyle w:val="Hyperlink"/>
          </w:rPr>
          <w:t>http://takam.mof.gov.il/doc/hashkal/horaot.nsf</w:t>
        </w:r>
      </w:hyperlink>
      <w:r w:rsidR="00DB6C02" w:rsidRPr="00DB6C02">
        <w:rPr>
          <w:rFonts w:hint="cs"/>
          <w:rtl/>
        </w:rPr>
        <w:t>.</w:t>
      </w:r>
    </w:p>
    <w:p w:rsidR="003D004B" w:rsidRPr="003D004B" w:rsidRDefault="003D004B" w:rsidP="00DB6C02">
      <w:pPr>
        <w:tabs>
          <w:tab w:val="left" w:pos="990"/>
        </w:tabs>
        <w:bidi/>
        <w:spacing w:line="276" w:lineRule="auto"/>
        <w:ind w:left="1080"/>
        <w:jc w:val="both"/>
        <w:rPr>
          <w:rFonts w:ascii="Tahoma" w:hAnsi="Tahoma" w:cs="David"/>
          <w:sz w:val="24"/>
          <w:szCs w:val="24"/>
        </w:rPr>
      </w:pPr>
    </w:p>
    <w:p w:rsidR="00447EB6" w:rsidRDefault="00447EB6" w:rsidP="00447EB6">
      <w:pPr>
        <w:bidi/>
        <w:spacing w:line="276" w:lineRule="auto"/>
        <w:ind w:left="709"/>
        <w:jc w:val="both"/>
        <w:rPr>
          <w:rFonts w:ascii="Tahoma" w:hAnsi="Tahoma" w:cs="David"/>
          <w:sz w:val="24"/>
          <w:szCs w:val="24"/>
          <w:rtl/>
        </w:rPr>
      </w:pPr>
      <w:r>
        <w:rPr>
          <w:rFonts w:ascii="Tahoma" w:hAnsi="Tahoma" w:hint="cs"/>
          <w:sz w:val="24"/>
          <w:szCs w:val="24"/>
          <w:rtl/>
          <w:lang w:bidi="ar-SA"/>
        </w:rPr>
        <w:t>ز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. استيفاء كافة الطلبات الموجودة </w:t>
      </w:r>
      <w:r w:rsidRPr="00447EB6">
        <w:rPr>
          <w:rFonts w:ascii="Tahoma" w:hAnsi="Tahoma"/>
          <w:b/>
          <w:bCs/>
          <w:sz w:val="24"/>
          <w:szCs w:val="24"/>
          <w:rtl/>
          <w:lang w:bidi="ar-SA"/>
        </w:rPr>
        <w:t>في المواصفات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 بدون </w:t>
      </w:r>
      <w:r>
        <w:rPr>
          <w:rFonts w:ascii="Tahoma" w:hAnsi="Tahoma" w:hint="cs"/>
          <w:sz w:val="24"/>
          <w:szCs w:val="24"/>
          <w:rtl/>
          <w:lang w:bidi="ar-SA"/>
        </w:rPr>
        <w:t>استثناء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. </w:t>
      </w:r>
    </w:p>
    <w:p w:rsidR="003D004B" w:rsidRPr="003D004B" w:rsidRDefault="003D004B" w:rsidP="003D004B">
      <w:pPr>
        <w:tabs>
          <w:tab w:val="left" w:pos="9354"/>
        </w:tabs>
        <w:bidi/>
        <w:spacing w:line="276" w:lineRule="auto"/>
        <w:ind w:left="720"/>
        <w:jc w:val="both"/>
        <w:rPr>
          <w:rFonts w:ascii="Tahoma" w:hAnsi="Tahoma" w:cs="David"/>
          <w:sz w:val="24"/>
          <w:szCs w:val="24"/>
          <w:lang w:eastAsia="en-US"/>
        </w:rPr>
      </w:pPr>
    </w:p>
    <w:p w:rsidR="003D004B" w:rsidRPr="003D004B" w:rsidRDefault="00447EB6" w:rsidP="00447EB6">
      <w:pPr>
        <w:bidi/>
        <w:spacing w:line="276" w:lineRule="auto"/>
        <w:ind w:left="709"/>
        <w:jc w:val="both"/>
        <w:rPr>
          <w:rFonts w:ascii="Tahoma" w:hAnsi="Tahoma" w:cs="David"/>
          <w:sz w:val="24"/>
          <w:szCs w:val="24"/>
          <w:rtl/>
        </w:rPr>
      </w:pPr>
      <w:r>
        <w:rPr>
          <w:rFonts w:ascii="Tahoma" w:hAnsi="Tahoma" w:hint="cs"/>
          <w:sz w:val="24"/>
          <w:szCs w:val="24"/>
          <w:rtl/>
          <w:lang w:bidi="ar-LB"/>
        </w:rPr>
        <w:t>ح</w:t>
      </w:r>
      <w:r w:rsidRPr="00447EB6">
        <w:rPr>
          <w:rFonts w:ascii="Tahoma" w:hAnsi="Tahoma"/>
          <w:sz w:val="24"/>
          <w:szCs w:val="24"/>
          <w:rtl/>
          <w:lang w:bidi="ar-SA"/>
        </w:rPr>
        <w:t>. استيفاء كافة قواني</w:t>
      </w:r>
      <w:r>
        <w:rPr>
          <w:rFonts w:ascii="Tahoma" w:hAnsi="Tahoma" w:hint="cs"/>
          <w:sz w:val="24"/>
          <w:szCs w:val="24"/>
          <w:rtl/>
          <w:lang w:bidi="ar-SA"/>
        </w:rPr>
        <w:t>ن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 العمل، الأنظمة والأوامر وأيضاً الاتفاقيات الجماعية في الفروع المتعلقة في مجال عمله. </w:t>
      </w:r>
    </w:p>
    <w:p w:rsidR="003D004B" w:rsidRPr="003D004B" w:rsidRDefault="003D004B" w:rsidP="003D004B">
      <w:pPr>
        <w:bidi/>
        <w:spacing w:line="276" w:lineRule="auto"/>
        <w:ind w:left="720" w:right="1440"/>
        <w:jc w:val="both"/>
        <w:rPr>
          <w:rFonts w:ascii="Tahoma" w:hAnsi="Tahoma" w:cs="David"/>
          <w:sz w:val="24"/>
          <w:szCs w:val="24"/>
        </w:rPr>
      </w:pPr>
    </w:p>
    <w:p w:rsidR="00447EB6" w:rsidRDefault="00447EB6" w:rsidP="00447EB6">
      <w:pPr>
        <w:bidi/>
        <w:spacing w:line="276" w:lineRule="auto"/>
        <w:ind w:left="709"/>
        <w:jc w:val="both"/>
        <w:rPr>
          <w:rFonts w:ascii="Tahoma" w:hAnsi="Tahoma"/>
          <w:sz w:val="24"/>
          <w:szCs w:val="24"/>
          <w:rtl/>
          <w:lang w:bidi="ar-SA"/>
        </w:rPr>
      </w:pPr>
      <w:r>
        <w:rPr>
          <w:rFonts w:ascii="Tahoma" w:hAnsi="Tahoma" w:hint="cs"/>
          <w:sz w:val="24"/>
          <w:szCs w:val="24"/>
          <w:rtl/>
          <w:lang w:bidi="ar-SA"/>
        </w:rPr>
        <w:t>ط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. الالتزام باستخدام </w:t>
      </w:r>
      <w:r w:rsidRPr="00447EB6">
        <w:rPr>
          <w:rFonts w:ascii="Tahoma" w:hAnsi="Tahoma"/>
          <w:b/>
          <w:bCs/>
          <w:sz w:val="24"/>
          <w:szCs w:val="24"/>
          <w:rtl/>
          <w:lang w:bidi="ar-SA"/>
        </w:rPr>
        <w:t>برامج أصلية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 فقط من اجل التعاقد موضوع هذه </w:t>
      </w:r>
      <w:proofErr w:type="gramStart"/>
      <w:r w:rsidRPr="00447EB6">
        <w:rPr>
          <w:rFonts w:ascii="Tahoma" w:hAnsi="Tahoma"/>
          <w:sz w:val="24"/>
          <w:szCs w:val="24"/>
          <w:rtl/>
          <w:lang w:bidi="ar-SA"/>
        </w:rPr>
        <w:t>المناقصة .</w:t>
      </w:r>
      <w:proofErr w:type="gramEnd"/>
    </w:p>
    <w:p w:rsidR="003D004B" w:rsidRPr="003D004B" w:rsidRDefault="003D004B" w:rsidP="003D004B">
      <w:pPr>
        <w:pStyle w:val="a9"/>
        <w:spacing w:line="276" w:lineRule="auto"/>
        <w:rPr>
          <w:rFonts w:ascii="Tahoma" w:hAnsi="Tahoma"/>
          <w:sz w:val="24"/>
          <w:szCs w:val="24"/>
          <w:rtl/>
        </w:rPr>
      </w:pPr>
    </w:p>
    <w:p w:rsidR="00447EB6" w:rsidRDefault="00447EB6" w:rsidP="00447EB6">
      <w:pPr>
        <w:bidi/>
        <w:spacing w:line="276" w:lineRule="auto"/>
        <w:ind w:left="709"/>
        <w:jc w:val="both"/>
        <w:rPr>
          <w:rFonts w:ascii="Tahoma" w:hAnsi="Tahoma" w:cs="David"/>
          <w:sz w:val="24"/>
          <w:szCs w:val="24"/>
          <w:rtl/>
        </w:rPr>
      </w:pPr>
      <w:r w:rsidRPr="00447EB6">
        <w:rPr>
          <w:rFonts w:ascii="Tahoma" w:hAnsi="Tahoma"/>
          <w:sz w:val="24"/>
          <w:szCs w:val="24"/>
          <w:rtl/>
          <w:lang w:bidi="ar-SA"/>
        </w:rPr>
        <w:lastRenderedPageBreak/>
        <w:t xml:space="preserve">ي.  استيفاء الطلب </w:t>
      </w:r>
      <w:r w:rsidRPr="00447EB6">
        <w:rPr>
          <w:rFonts w:ascii="Tahoma" w:hAnsi="Tahoma"/>
          <w:b/>
          <w:bCs/>
          <w:sz w:val="24"/>
          <w:szCs w:val="24"/>
          <w:rtl/>
          <w:lang w:bidi="ar-SA"/>
        </w:rPr>
        <w:t xml:space="preserve">أن مقدم العرض غير موجود في إجراءات </w:t>
      </w:r>
      <w:r>
        <w:rPr>
          <w:rFonts w:ascii="Tahoma" w:hAnsi="Tahoma" w:hint="cs"/>
          <w:b/>
          <w:bCs/>
          <w:sz w:val="24"/>
          <w:szCs w:val="24"/>
          <w:rtl/>
          <w:lang w:bidi="ar-LB"/>
        </w:rPr>
        <w:t>تصفية</w:t>
      </w:r>
      <w:r w:rsidRPr="00447EB6">
        <w:rPr>
          <w:rFonts w:ascii="Tahoma" w:hAnsi="Tahoma"/>
          <w:b/>
          <w:bCs/>
          <w:sz w:val="24"/>
          <w:szCs w:val="24"/>
          <w:rtl/>
          <w:lang w:bidi="ar-SA"/>
        </w:rPr>
        <w:t xml:space="preserve"> شركة، أو إشهار </w:t>
      </w:r>
      <w:proofErr w:type="gramStart"/>
      <w:r w:rsidRPr="00447EB6">
        <w:rPr>
          <w:rFonts w:ascii="Tahoma" w:hAnsi="Tahoma"/>
          <w:b/>
          <w:bCs/>
          <w:sz w:val="24"/>
          <w:szCs w:val="24"/>
          <w:rtl/>
          <w:lang w:bidi="ar-SA"/>
        </w:rPr>
        <w:t>إفلاس</w:t>
      </w:r>
      <w:r w:rsidRPr="00447EB6">
        <w:rPr>
          <w:rFonts w:ascii="Tahoma" w:hAnsi="Tahoma"/>
          <w:sz w:val="24"/>
          <w:szCs w:val="24"/>
          <w:rtl/>
          <w:lang w:bidi="ar-SA"/>
        </w:rPr>
        <w:t xml:space="preserve"> .</w:t>
      </w:r>
      <w:proofErr w:type="gramEnd"/>
    </w:p>
    <w:p w:rsidR="00447EB6" w:rsidRDefault="00447EB6" w:rsidP="00447EB6">
      <w:pPr>
        <w:tabs>
          <w:tab w:val="left" w:pos="9354"/>
        </w:tabs>
        <w:bidi/>
        <w:spacing w:line="276" w:lineRule="auto"/>
        <w:ind w:left="1080"/>
        <w:jc w:val="both"/>
        <w:rPr>
          <w:rFonts w:ascii="Tahoma" w:hAnsi="Tahoma" w:cs="David"/>
          <w:sz w:val="24"/>
          <w:szCs w:val="24"/>
          <w:rtl/>
        </w:rPr>
      </w:pPr>
      <w:r w:rsidRPr="00447EB6">
        <w:rPr>
          <w:rFonts w:ascii="Tahoma" w:hAnsi="Tahoma"/>
          <w:sz w:val="24"/>
          <w:szCs w:val="24"/>
          <w:rtl/>
          <w:lang w:bidi="ar-SA"/>
        </w:rPr>
        <w:t xml:space="preserve">يحق لصاحب الدعوة إلغاء مقدم عرض موجود في إجراءات حارس قضائي أو تجميد إجراءات، وفقاً لتقديراته الحصرية. </w:t>
      </w:r>
    </w:p>
    <w:p w:rsidR="00447EB6" w:rsidRDefault="003D004B" w:rsidP="00447EB6">
      <w:pPr>
        <w:pStyle w:val="a"/>
        <w:numPr>
          <w:ilvl w:val="0"/>
          <w:numId w:val="0"/>
        </w:numPr>
        <w:tabs>
          <w:tab w:val="left" w:pos="990"/>
        </w:tabs>
        <w:spacing w:line="276" w:lineRule="auto"/>
        <w:ind w:left="720"/>
        <w:rPr>
          <w:rFonts w:ascii="Tahoma" w:hAnsi="Tahoma" w:cs="David"/>
          <w:b w:val="0"/>
          <w:bCs w:val="0"/>
          <w:color w:val="auto"/>
          <w:sz w:val="24"/>
          <w:szCs w:val="24"/>
          <w:rtl/>
        </w:rPr>
      </w:pPr>
      <w:r w:rsidRPr="003D004B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</w:t>
      </w:r>
      <w:r w:rsidR="00447EB6"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ي </w:t>
      </w:r>
      <w:r w:rsidR="00447EB6">
        <w:rPr>
          <w:rFonts w:ascii="Tahoma" w:hAnsi="Tahoma" w:cs="Times New Roman" w:hint="cs"/>
          <w:b w:val="0"/>
          <w:bCs w:val="0"/>
          <w:color w:val="auto"/>
          <w:sz w:val="24"/>
          <w:szCs w:val="24"/>
          <w:rtl/>
          <w:lang w:bidi="ar-SA"/>
        </w:rPr>
        <w:t>أ</w:t>
      </w:r>
      <w:r w:rsidR="00447EB6"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. في حالة كون مقدم العرض اتحاد / </w:t>
      </w:r>
      <w:proofErr w:type="gramStart"/>
      <w:r w:rsidR="00447EB6"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>شراكة :</w:t>
      </w:r>
      <w:proofErr w:type="gramEnd"/>
      <w:r w:rsidR="00447EB6"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 يجب أن يكون صاحب </w:t>
      </w:r>
      <w:r w:rsidR="00447EB6" w:rsidRPr="00447EB6">
        <w:rPr>
          <w:rFonts w:ascii="Tahoma" w:hAnsi="Tahoma" w:cs="Times New Roman"/>
          <w:color w:val="auto"/>
          <w:sz w:val="24"/>
          <w:szCs w:val="24"/>
          <w:rtl/>
          <w:lang w:bidi="ar-SA"/>
        </w:rPr>
        <w:t>تصريح حول عدم وجود ديون لمسجل الشركات</w:t>
      </w:r>
      <w:r w:rsidR="00447EB6">
        <w:rPr>
          <w:rFonts w:ascii="Tahoma" w:hAnsi="Tahoma" w:cs="Times New Roman" w:hint="cs"/>
          <w:b w:val="0"/>
          <w:bCs w:val="0"/>
          <w:color w:val="auto"/>
          <w:sz w:val="24"/>
          <w:szCs w:val="24"/>
          <w:rtl/>
        </w:rPr>
        <w:t xml:space="preserve"> </w:t>
      </w:r>
      <w:r w:rsidR="00447EB6"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( فيما يلي :" </w:t>
      </w:r>
      <w:r w:rsidR="00447EB6" w:rsidRPr="00447EB6">
        <w:rPr>
          <w:rFonts w:ascii="Tahoma" w:hAnsi="Tahoma" w:cs="Times New Roman"/>
          <w:color w:val="auto"/>
          <w:sz w:val="24"/>
          <w:szCs w:val="24"/>
          <w:rtl/>
          <w:lang w:bidi="ar-SA"/>
        </w:rPr>
        <w:t>تصريح</w:t>
      </w:r>
      <w:r w:rsidR="00447EB6"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"). </w:t>
      </w:r>
    </w:p>
    <w:p w:rsidR="00447EB6" w:rsidRDefault="00447EB6" w:rsidP="00447EB6">
      <w:pPr>
        <w:pStyle w:val="a"/>
        <w:numPr>
          <w:ilvl w:val="0"/>
          <w:numId w:val="0"/>
        </w:numPr>
        <w:tabs>
          <w:tab w:val="left" w:pos="990"/>
        </w:tabs>
        <w:spacing w:line="276" w:lineRule="auto"/>
        <w:ind w:left="720"/>
        <w:rPr>
          <w:rFonts w:ascii="Tahoma" w:hAnsi="Tahoma" w:cs="David"/>
          <w:color w:val="auto"/>
          <w:sz w:val="24"/>
          <w:szCs w:val="24"/>
          <w:rtl/>
        </w:rPr>
      </w:pPr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كتصريح يحسب نص شركة/ </w:t>
      </w:r>
      <w:r w:rsidRPr="00447EB6">
        <w:rPr>
          <w:rFonts w:ascii="Tahoma" w:hAnsi="Tahoma" w:cs="Times New Roman"/>
          <w:color w:val="auto"/>
          <w:sz w:val="24"/>
          <w:szCs w:val="24"/>
          <w:rtl/>
          <w:lang w:bidi="ar-SA"/>
        </w:rPr>
        <w:t>شراكة</w:t>
      </w:r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 </w:t>
      </w:r>
      <w:proofErr w:type="spellStart"/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>محتلن</w:t>
      </w:r>
      <w:proofErr w:type="spellEnd"/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 لمسجل الاتحادات الذي يمكن طباعته </w:t>
      </w:r>
      <w:r w:rsidRPr="00320347">
        <w:rPr>
          <w:rFonts w:ascii="Tahoma" w:hAnsi="Tahoma" w:cs="Times New Roman"/>
          <w:b w:val="0"/>
          <w:bCs w:val="0"/>
          <w:color w:val="002060"/>
          <w:sz w:val="24"/>
          <w:szCs w:val="24"/>
          <w:u w:val="single"/>
          <w:rtl/>
          <w:lang w:bidi="ar-SA"/>
        </w:rPr>
        <w:t xml:space="preserve">من موقع انترنت سلطة </w:t>
      </w:r>
      <w:r w:rsidRPr="00320347">
        <w:rPr>
          <w:rFonts w:ascii="Tahoma" w:hAnsi="Tahoma" w:cs="Times New Roman" w:hint="cs"/>
          <w:b w:val="0"/>
          <w:bCs w:val="0"/>
          <w:color w:val="002060"/>
          <w:sz w:val="24"/>
          <w:szCs w:val="24"/>
          <w:u w:val="single"/>
          <w:rtl/>
          <w:lang w:bidi="ar-SA"/>
        </w:rPr>
        <w:t>التنظيمات</w:t>
      </w:r>
      <w:r w:rsidRPr="00320347">
        <w:rPr>
          <w:rFonts w:ascii="Tahoma" w:hAnsi="Tahoma" w:cs="Times New Roman"/>
          <w:b w:val="0"/>
          <w:bCs w:val="0"/>
          <w:color w:val="002060"/>
          <w:sz w:val="24"/>
          <w:szCs w:val="24"/>
          <w:u w:val="single"/>
          <w:rtl/>
          <w:lang w:bidi="ar-SA"/>
        </w:rPr>
        <w:t>،</w:t>
      </w:r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 بالعنوان  : </w:t>
      </w:r>
      <w:hyperlink r:id="rId10" w:history="1">
        <w:r w:rsidR="00DB6C02" w:rsidRPr="00DB6C02">
          <w:rPr>
            <w:rStyle w:val="Hyperlink"/>
            <w:rFonts w:ascii="Tahoma" w:hAnsi="Tahoma" w:cs="David"/>
            <w:b w:val="0"/>
            <w:bCs w:val="0"/>
            <w:i/>
            <w:sz w:val="24"/>
            <w:szCs w:val="24"/>
          </w:rPr>
          <w:t>Taagidim.justice.gov.il</w:t>
        </w:r>
      </w:hyperlink>
      <w:r w:rsidR="00DB6C02">
        <w:rPr>
          <w:rFonts w:ascii="Tahoma" w:hAnsi="Tahoma" w:cs="David" w:hint="cs"/>
          <w:b w:val="0"/>
          <w:bCs w:val="0"/>
          <w:color w:val="auto"/>
          <w:sz w:val="24"/>
          <w:szCs w:val="24"/>
          <w:rtl/>
        </w:rPr>
        <w:t xml:space="preserve"> </w:t>
      </w:r>
      <w:r w:rsidR="00B27AD0">
        <w:rPr>
          <w:rFonts w:ascii="Tahoma" w:hAnsi="Tahoma" w:cs="David" w:hint="cs"/>
          <w:b w:val="0"/>
          <w:bCs w:val="0"/>
          <w:color w:val="auto"/>
          <w:sz w:val="24"/>
          <w:szCs w:val="24"/>
          <w:rtl/>
        </w:rPr>
        <w:t>.</w:t>
      </w:r>
      <w:r w:rsidR="003D004B" w:rsidRPr="003D004B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</w:t>
      </w:r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>بالضغط على العنوان " طباعة نص شركة</w:t>
      </w:r>
      <w:proofErr w:type="gramStart"/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>" ،</w:t>
      </w:r>
      <w:proofErr w:type="gramEnd"/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 </w:t>
      </w:r>
      <w:r w:rsidRPr="00447EB6">
        <w:rPr>
          <w:rFonts w:ascii="Tahoma" w:hAnsi="Tahoma" w:cs="Times New Roman"/>
          <w:color w:val="auto"/>
          <w:sz w:val="24"/>
          <w:szCs w:val="24"/>
          <w:rtl/>
          <w:lang w:bidi="ar-SA"/>
        </w:rPr>
        <w:t xml:space="preserve">الذي غير مسجل فيه ديون رسوم سنوية للسنوات التي سبقت السنة المقدم فيها العرض وبما يتعلق بالشركة، بالإضافة إلى ذلك، غير مسجل أنها شركة مخلة بالقانون أو إنها </w:t>
      </w:r>
      <w:r>
        <w:rPr>
          <w:rFonts w:ascii="Tahoma" w:hAnsi="Tahoma" w:cs="Times New Roman" w:hint="cs"/>
          <w:color w:val="auto"/>
          <w:sz w:val="24"/>
          <w:szCs w:val="24"/>
          <w:rtl/>
          <w:lang w:bidi="ar-LB"/>
        </w:rPr>
        <w:t>تحت طائل</w:t>
      </w:r>
      <w:r>
        <w:rPr>
          <w:rFonts w:ascii="Tahoma" w:hAnsi="Tahoma" w:cs="Times New Roman" w:hint="cs"/>
          <w:color w:val="auto"/>
          <w:sz w:val="24"/>
          <w:szCs w:val="24"/>
          <w:rtl/>
        </w:rPr>
        <w:t xml:space="preserve"> </w:t>
      </w:r>
      <w:r w:rsidRPr="00447EB6">
        <w:rPr>
          <w:rFonts w:ascii="Tahoma" w:hAnsi="Tahoma" w:cs="Times New Roman"/>
          <w:color w:val="auto"/>
          <w:sz w:val="24"/>
          <w:szCs w:val="24"/>
          <w:rtl/>
          <w:lang w:bidi="ar-SA"/>
        </w:rPr>
        <w:t>إنذار قبل تسجيلها كشركة مخلة بالقانون .</w:t>
      </w:r>
    </w:p>
    <w:p w:rsidR="00447EB6" w:rsidRPr="00447EB6" w:rsidRDefault="00447EB6" w:rsidP="00447EB6">
      <w:pPr>
        <w:pStyle w:val="a"/>
        <w:numPr>
          <w:ilvl w:val="0"/>
          <w:numId w:val="0"/>
        </w:numPr>
        <w:tabs>
          <w:tab w:val="left" w:pos="990"/>
        </w:tabs>
        <w:spacing w:line="276" w:lineRule="auto"/>
        <w:ind w:left="720"/>
        <w:rPr>
          <w:rFonts w:ascii="Tahoma" w:hAnsi="Tahoma" w:cs="David"/>
          <w:color w:val="auto"/>
          <w:sz w:val="24"/>
          <w:szCs w:val="24"/>
          <w:rtl/>
        </w:rPr>
      </w:pPr>
    </w:p>
    <w:p w:rsidR="00447EB6" w:rsidRPr="00EB52EA" w:rsidRDefault="00447EB6" w:rsidP="00EB52EA">
      <w:pPr>
        <w:pStyle w:val="a"/>
        <w:numPr>
          <w:ilvl w:val="0"/>
          <w:numId w:val="0"/>
        </w:numPr>
        <w:tabs>
          <w:tab w:val="num" w:pos="1440"/>
        </w:tabs>
        <w:spacing w:before="0" w:line="276" w:lineRule="auto"/>
        <w:ind w:left="1080" w:hanging="720"/>
        <w:rPr>
          <w:rFonts w:ascii="Tahoma" w:hAnsi="Tahoma" w:cs="David"/>
          <w:color w:val="auto"/>
          <w:sz w:val="24"/>
          <w:szCs w:val="24"/>
          <w:rtl/>
        </w:rPr>
      </w:pPr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 ي </w:t>
      </w:r>
      <w:r w:rsidR="00EB52EA">
        <w:rPr>
          <w:rFonts w:ascii="Tahoma" w:hAnsi="Tahoma" w:cs="Times New Roman" w:hint="cs"/>
          <w:b w:val="0"/>
          <w:bCs w:val="0"/>
          <w:color w:val="auto"/>
          <w:sz w:val="24"/>
          <w:szCs w:val="24"/>
          <w:rtl/>
          <w:lang w:bidi="ar-SA"/>
        </w:rPr>
        <w:t>ب</w:t>
      </w:r>
      <w:r w:rsidRPr="00447EB6">
        <w:rPr>
          <w:rFonts w:ascii="Tahoma" w:hAnsi="Tahoma" w:cs="Times New Roman"/>
          <w:b w:val="0"/>
          <w:bCs w:val="0"/>
          <w:color w:val="auto"/>
          <w:sz w:val="24"/>
          <w:szCs w:val="24"/>
          <w:rtl/>
          <w:lang w:bidi="ar-SA"/>
        </w:rPr>
        <w:t xml:space="preserve">. </w:t>
      </w:r>
      <w:r w:rsidRPr="00EB52EA">
        <w:rPr>
          <w:rFonts w:ascii="Tahoma" w:hAnsi="Tahoma" w:cs="Times New Roman"/>
          <w:color w:val="auto"/>
          <w:sz w:val="24"/>
          <w:szCs w:val="24"/>
          <w:rtl/>
          <w:lang w:bidi="ar-SA"/>
        </w:rPr>
        <w:t xml:space="preserve">الشروط هي شروط </w:t>
      </w:r>
      <w:r w:rsidR="00EB52EA">
        <w:rPr>
          <w:rFonts w:ascii="Tahoma" w:hAnsi="Tahoma" w:cs="Times New Roman" w:hint="cs"/>
          <w:color w:val="auto"/>
          <w:sz w:val="24"/>
          <w:szCs w:val="24"/>
          <w:rtl/>
          <w:lang w:bidi="ar-SA"/>
        </w:rPr>
        <w:t>تراكمية</w:t>
      </w:r>
      <w:r w:rsidRPr="00EB52EA">
        <w:rPr>
          <w:rFonts w:ascii="Tahoma" w:hAnsi="Tahoma" w:cs="Times New Roman"/>
          <w:color w:val="auto"/>
          <w:sz w:val="24"/>
          <w:szCs w:val="24"/>
          <w:rtl/>
          <w:lang w:bidi="ar-SA"/>
        </w:rPr>
        <w:t>، عرض المقاول الذي لا يستوفي أحد الشروط يلغى كلياً.</w:t>
      </w:r>
    </w:p>
    <w:p w:rsidR="003D004B" w:rsidRPr="003D004B" w:rsidRDefault="003D004B" w:rsidP="003D004B">
      <w:pPr>
        <w:pStyle w:val="a"/>
        <w:numPr>
          <w:ilvl w:val="0"/>
          <w:numId w:val="0"/>
        </w:numPr>
        <w:tabs>
          <w:tab w:val="num" w:pos="1440"/>
        </w:tabs>
        <w:spacing w:before="0" w:line="276" w:lineRule="auto"/>
        <w:ind w:left="1416" w:hanging="720"/>
        <w:rPr>
          <w:rFonts w:ascii="Tahoma" w:hAnsi="Tahoma" w:cs="David"/>
          <w:b w:val="0"/>
          <w:bCs w:val="0"/>
          <w:color w:val="auto"/>
          <w:sz w:val="24"/>
          <w:szCs w:val="24"/>
          <w:rtl/>
        </w:rPr>
      </w:pPr>
    </w:p>
    <w:p w:rsidR="00777988" w:rsidRPr="003D004B" w:rsidRDefault="00777988" w:rsidP="00BF15E1">
      <w:pPr>
        <w:bidi/>
        <w:spacing w:line="240" w:lineRule="atLeast"/>
        <w:ind w:left="1443" w:right="1440" w:hanging="708"/>
        <w:rPr>
          <w:rFonts w:cs="David"/>
          <w:b/>
          <w:bCs/>
          <w:sz w:val="24"/>
          <w:szCs w:val="24"/>
          <w:rtl/>
        </w:rPr>
      </w:pPr>
    </w:p>
    <w:p w:rsidR="002E6003" w:rsidRPr="002D2BA5" w:rsidRDefault="00A66515" w:rsidP="00EB52EA">
      <w:pPr>
        <w:tabs>
          <w:tab w:val="left" w:pos="361"/>
        </w:tabs>
        <w:bidi/>
        <w:spacing w:line="240" w:lineRule="atLeast"/>
        <w:ind w:left="-699" w:right="-1276"/>
        <w:rPr>
          <w:rFonts w:ascii="David Transparent" w:hAnsi="David Transparent" w:cs="David"/>
          <w:b/>
          <w:bCs/>
          <w:sz w:val="28"/>
          <w:szCs w:val="28"/>
          <w:rtl/>
          <w:lang w:eastAsia="en-US"/>
        </w:rPr>
      </w:pPr>
      <w:r w:rsidRPr="002D2BA5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ab/>
      </w:r>
      <w:r w:rsidR="00EB52EA" w:rsidRPr="00EB52EA">
        <w:rPr>
          <w:rFonts w:ascii="David Transparent" w:hAnsi="David Transparent"/>
          <w:b/>
          <w:bCs/>
          <w:sz w:val="28"/>
          <w:szCs w:val="28"/>
          <w:u w:val="single"/>
          <w:rtl/>
          <w:lang w:eastAsia="en-US" w:bidi="ar-SA"/>
        </w:rPr>
        <w:t xml:space="preserve">الموعد الأخير لتقديم العروض للمناقصة </w:t>
      </w:r>
      <w:r w:rsidR="00EB52EA">
        <w:rPr>
          <w:rFonts w:ascii="David Transparent" w:hAnsi="David Transparent" w:hint="cs"/>
          <w:b/>
          <w:bCs/>
          <w:sz w:val="28"/>
          <w:szCs w:val="28"/>
          <w:u w:val="single"/>
          <w:rtl/>
          <w:lang w:eastAsia="en-US" w:bidi="ar-SA"/>
        </w:rPr>
        <w:t>20</w:t>
      </w:r>
      <w:r w:rsidR="00EB52EA" w:rsidRPr="00EB52EA">
        <w:rPr>
          <w:rFonts w:ascii="David Transparent" w:hAnsi="David Transparent"/>
          <w:b/>
          <w:bCs/>
          <w:sz w:val="28"/>
          <w:szCs w:val="28"/>
          <w:u w:val="single"/>
          <w:rtl/>
          <w:lang w:eastAsia="en-US" w:bidi="ar-SA"/>
        </w:rPr>
        <w:t>/</w:t>
      </w:r>
      <w:r w:rsidR="00EB52EA">
        <w:rPr>
          <w:rFonts w:ascii="David Transparent" w:hAnsi="David Transparent" w:hint="cs"/>
          <w:b/>
          <w:bCs/>
          <w:sz w:val="28"/>
          <w:szCs w:val="28"/>
          <w:u w:val="single"/>
          <w:rtl/>
          <w:lang w:eastAsia="en-US" w:bidi="ar-SA"/>
        </w:rPr>
        <w:t>4</w:t>
      </w:r>
      <w:r w:rsidR="00EB52EA" w:rsidRPr="00EB52EA">
        <w:rPr>
          <w:rFonts w:ascii="David Transparent" w:hAnsi="David Transparent"/>
          <w:b/>
          <w:bCs/>
          <w:sz w:val="28"/>
          <w:szCs w:val="28"/>
          <w:u w:val="single"/>
          <w:rtl/>
          <w:lang w:eastAsia="en-US" w:bidi="ar-SA"/>
        </w:rPr>
        <w:t xml:space="preserve"> حُدد </w:t>
      </w:r>
      <w:proofErr w:type="gramStart"/>
      <w:r w:rsidR="00EB52EA" w:rsidRPr="00EB52EA">
        <w:rPr>
          <w:rFonts w:ascii="David Transparent" w:hAnsi="David Transparent"/>
          <w:b/>
          <w:bCs/>
          <w:sz w:val="28"/>
          <w:szCs w:val="28"/>
          <w:u w:val="single"/>
          <w:rtl/>
          <w:lang w:eastAsia="en-US" w:bidi="ar-SA"/>
        </w:rPr>
        <w:t xml:space="preserve">لتاريخ  </w:t>
      </w:r>
      <w:r w:rsidR="0080749E">
        <w:rPr>
          <w:rFonts w:ascii="David Transparent" w:hAnsi="David Transparent" w:cs="David" w:hint="cs"/>
          <w:b/>
          <w:bCs/>
          <w:sz w:val="28"/>
          <w:szCs w:val="28"/>
          <w:u w:val="single"/>
          <w:rtl/>
          <w:lang w:eastAsia="en-US"/>
        </w:rPr>
        <w:t>21.7</w:t>
      </w:r>
      <w:r w:rsidR="00CA1D2D">
        <w:rPr>
          <w:rFonts w:ascii="David Transparent" w:hAnsi="David Transparent" w:cs="David" w:hint="cs"/>
          <w:b/>
          <w:bCs/>
          <w:sz w:val="28"/>
          <w:szCs w:val="28"/>
          <w:u w:val="single"/>
          <w:rtl/>
          <w:lang w:eastAsia="en-US"/>
        </w:rPr>
        <w:t>.20</w:t>
      </w:r>
      <w:proofErr w:type="gramEnd"/>
      <w:r w:rsidR="00CA1D2D">
        <w:rPr>
          <w:rFonts w:ascii="David Transparent" w:hAnsi="David Transparent" w:cs="David"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EB52EA">
        <w:rPr>
          <w:rFonts w:ascii="David Transparent" w:hAnsi="David Transparent" w:cs="Arial" w:hint="cs"/>
          <w:b/>
          <w:bCs/>
          <w:sz w:val="28"/>
          <w:szCs w:val="28"/>
          <w:u w:val="single"/>
          <w:rtl/>
          <w:lang w:eastAsia="en-US" w:bidi="ar-LB"/>
        </w:rPr>
        <w:t>حتى الساعة</w:t>
      </w:r>
      <w:r w:rsidR="002E6003" w:rsidRPr="002D2BA5">
        <w:rPr>
          <w:rFonts w:ascii="David Transparent" w:hAnsi="David Transparent" w:cs="David"/>
          <w:b/>
          <w:bCs/>
          <w:sz w:val="28"/>
          <w:szCs w:val="28"/>
          <w:u w:val="single"/>
          <w:rtl/>
          <w:lang w:eastAsia="en-US"/>
        </w:rPr>
        <w:t xml:space="preserve"> 12:00</w:t>
      </w:r>
      <w:r w:rsidR="002E6003" w:rsidRPr="002D2BA5">
        <w:rPr>
          <w:rFonts w:ascii="David Transparent" w:hAnsi="David Transparent" w:cs="David"/>
          <w:b/>
          <w:bCs/>
          <w:sz w:val="28"/>
          <w:szCs w:val="28"/>
          <w:rtl/>
          <w:lang w:eastAsia="en-US"/>
        </w:rPr>
        <w:t>.</w:t>
      </w:r>
    </w:p>
    <w:p w:rsidR="00CF45B5" w:rsidRPr="00CF45B5" w:rsidRDefault="00CF45B5" w:rsidP="00CF45B5">
      <w:pPr>
        <w:tabs>
          <w:tab w:val="left" w:pos="361"/>
        </w:tabs>
        <w:bidi/>
        <w:spacing w:line="240" w:lineRule="atLeast"/>
        <w:ind w:left="-699" w:right="-1276"/>
        <w:rPr>
          <w:rFonts w:ascii="David Transparent" w:hAnsi="David Transparent" w:cs="David"/>
          <w:b/>
          <w:bCs/>
          <w:sz w:val="28"/>
          <w:szCs w:val="28"/>
          <w:u w:val="single"/>
          <w:rtl/>
          <w:lang w:eastAsia="en-US"/>
        </w:rPr>
      </w:pPr>
    </w:p>
    <w:p w:rsid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/>
          <w:sz w:val="24"/>
          <w:szCs w:val="24"/>
          <w:rtl/>
          <w:lang w:eastAsia="en-US" w:bidi="ar-LB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يجب إدخال عروض الاشتراك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بالمناقصة  لصندوق</w:t>
      </w:r>
      <w:proofErr w:type="gramEnd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المناقصات التابع لوزارة الصحة، دائرة التنظيم ، التطوير </w:t>
      </w:r>
    </w:p>
    <w:p w:rsidR="00EB52EA" w:rsidRP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وبناء المؤسسات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الطبية ،</w:t>
      </w:r>
      <w:proofErr w:type="gramEnd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طابق المدخل ، شارع د. </w:t>
      </w:r>
      <w:proofErr w:type="spell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ارليخ</w:t>
      </w:r>
      <w:proofErr w:type="spellEnd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20، ص.ب 27163 تل أبيب</w:t>
      </w:r>
      <w:r>
        <w:rPr>
          <w:rFonts w:ascii="David Transparent" w:hAnsi="David Transparent" w:hint="cs"/>
          <w:sz w:val="24"/>
          <w:szCs w:val="24"/>
          <w:rtl/>
          <w:lang w:eastAsia="en-US" w:bidi="ar-SA"/>
        </w:rPr>
        <w:t xml:space="preserve"> يافا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، منطقة بريدية 61271</w:t>
      </w:r>
      <w:r w:rsidRPr="00EB52EA">
        <w:rPr>
          <w:rFonts w:ascii="David Transparent" w:hAnsi="David Transparent" w:cs="David"/>
          <w:sz w:val="24"/>
          <w:szCs w:val="24"/>
          <w:lang w:eastAsia="en-US"/>
        </w:rPr>
        <w:t>.</w:t>
      </w:r>
    </w:p>
    <w:p w:rsidR="00EB52EA" w:rsidRP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لا تلتزم وزارة الصحة باختيار العرض </w:t>
      </w:r>
      <w:r>
        <w:rPr>
          <w:rFonts w:ascii="David Transparent" w:hAnsi="David Transparent" w:hint="cs"/>
          <w:sz w:val="24"/>
          <w:szCs w:val="24"/>
          <w:rtl/>
          <w:lang w:eastAsia="en-US" w:bidi="ar-SA"/>
        </w:rPr>
        <w:t>الأدنى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وأيضاً يحق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لنا  </w:t>
      </w:r>
      <w:r w:rsidRPr="00EB52EA">
        <w:rPr>
          <w:rFonts w:ascii="David Transparent" w:hAnsi="David Transparent"/>
          <w:b/>
          <w:bCs/>
          <w:sz w:val="24"/>
          <w:szCs w:val="24"/>
          <w:rtl/>
          <w:lang w:eastAsia="en-US" w:bidi="ar-SA"/>
        </w:rPr>
        <w:t>قبول</w:t>
      </w:r>
      <w:proofErr w:type="gramEnd"/>
      <w:r w:rsidRPr="00EB52EA">
        <w:rPr>
          <w:rFonts w:ascii="David Transparent" w:hAnsi="David Transparent"/>
          <w:b/>
          <w:bCs/>
          <w:sz w:val="24"/>
          <w:szCs w:val="24"/>
          <w:rtl/>
          <w:lang w:eastAsia="en-US" w:bidi="ar-SA"/>
        </w:rPr>
        <w:t xml:space="preserve"> جزء من العرض</w:t>
      </w:r>
      <w:r w:rsidRPr="00EB52EA">
        <w:rPr>
          <w:rFonts w:ascii="David Transparent" w:hAnsi="David Transparent" w:cs="David"/>
          <w:sz w:val="24"/>
          <w:szCs w:val="24"/>
          <w:lang w:eastAsia="en-US"/>
        </w:rPr>
        <w:t>.</w:t>
      </w:r>
    </w:p>
    <w:p w:rsidR="00EB52EA" w:rsidRP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و/أو عدم قبول أي عرض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بتاتاً ،</w:t>
      </w:r>
      <w:proofErr w:type="gramEnd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كذلك يحق لنا توسيع أو تقليص حجم المناقصة لأسباب ميزانية و/أو تنظيمية</w:t>
      </w:r>
      <w:r>
        <w:rPr>
          <w:rFonts w:ascii="David Transparent" w:hAnsi="David Transparent" w:hint="cs"/>
          <w:sz w:val="24"/>
          <w:szCs w:val="24"/>
          <w:rtl/>
          <w:lang w:eastAsia="en-US" w:bidi="ar-LB"/>
        </w:rPr>
        <w:t xml:space="preserve"> 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و/أو إدارية</w:t>
      </w:r>
      <w:r w:rsidRPr="00EB52EA">
        <w:rPr>
          <w:rFonts w:ascii="David Transparent" w:hAnsi="David Transparent" w:cs="David"/>
          <w:sz w:val="24"/>
          <w:szCs w:val="24"/>
          <w:lang w:eastAsia="en-US"/>
        </w:rPr>
        <w:t>.</w:t>
      </w:r>
    </w:p>
    <w:p w:rsid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/>
          <w:sz w:val="24"/>
          <w:szCs w:val="24"/>
          <w:rtl/>
          <w:lang w:eastAsia="en-US" w:bidi="ar-LB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يحق للجنة المناقصات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( وفقاً</w:t>
      </w:r>
      <w:proofErr w:type="gramEnd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لتقديراتها الحصرية ) عدم اختيار مقدم عرض ، الذي قبول عرضه بالمناقصة يؤدي لأن </w:t>
      </w:r>
    </w:p>
    <w:p w:rsid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/>
          <w:sz w:val="24"/>
          <w:szCs w:val="24"/>
          <w:rtl/>
          <w:lang w:eastAsia="en-US" w:bidi="ar-SA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تكون " </w:t>
      </w:r>
      <w:r w:rsidRPr="00EB52EA">
        <w:rPr>
          <w:rFonts w:ascii="David Transparent" w:hAnsi="David Transparent"/>
          <w:b/>
          <w:bCs/>
          <w:sz w:val="24"/>
          <w:szCs w:val="24"/>
          <w:rtl/>
          <w:lang w:eastAsia="en-US" w:bidi="ar-SA"/>
        </w:rPr>
        <w:t>باقي أعماله للتنفيذ للدائرة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"  بنسبة</w:t>
      </w:r>
      <w:proofErr w:type="gramEnd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أعلى  من  </w:t>
      </w:r>
      <w:r w:rsidRPr="00EB52EA">
        <w:rPr>
          <w:rFonts w:ascii="David Transparent" w:hAnsi="David Transparent"/>
          <w:b/>
          <w:bCs/>
          <w:sz w:val="24"/>
          <w:szCs w:val="24"/>
          <w:u w:val="single"/>
          <w:rtl/>
          <w:lang w:eastAsia="en-US" w:bidi="ar-SA"/>
        </w:rPr>
        <w:t>30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% من الحجم الكلي : "</w:t>
      </w:r>
      <w:r>
        <w:rPr>
          <w:rFonts w:ascii="David Transparent" w:hAnsi="David Transparent" w:hint="cs"/>
          <w:b/>
          <w:bCs/>
          <w:sz w:val="24"/>
          <w:szCs w:val="24"/>
          <w:rtl/>
          <w:lang w:eastAsia="en-US" w:bidi="ar-SA"/>
        </w:rPr>
        <w:t xml:space="preserve"> </w:t>
      </w:r>
      <w:r w:rsidRPr="00EB52EA">
        <w:rPr>
          <w:rFonts w:ascii="David Transparent" w:hAnsi="David Transparent"/>
          <w:b/>
          <w:bCs/>
          <w:sz w:val="24"/>
          <w:szCs w:val="24"/>
          <w:rtl/>
          <w:lang w:eastAsia="en-US" w:bidi="ar-SA"/>
        </w:rPr>
        <w:t>لباقي الأعمال للتنفيذ للدائرة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" بالفرع</w:t>
      </w:r>
    </w:p>
    <w:p w:rsidR="00EB52EA" w:rsidRP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موضوع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المناقصة</w:t>
      </w:r>
      <w:r w:rsidRPr="00EB52EA">
        <w:rPr>
          <w:rFonts w:ascii="David Transparent" w:hAnsi="David Transparent" w:cs="David"/>
          <w:sz w:val="24"/>
          <w:szCs w:val="24"/>
          <w:lang w:eastAsia="en-US"/>
        </w:rPr>
        <w:t xml:space="preserve"> .</w:t>
      </w:r>
      <w:proofErr w:type="gramEnd"/>
    </w:p>
    <w:p w:rsidR="00EB52EA" w:rsidRP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EB52EA" w:rsidRPr="00EB52EA" w:rsidRDefault="00EB52EA" w:rsidP="00EB52EA">
      <w:pPr>
        <w:bidi/>
        <w:spacing w:line="240" w:lineRule="atLeast"/>
        <w:ind w:left="29" w:right="-1276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الكل </w:t>
      </w:r>
      <w:r>
        <w:rPr>
          <w:rFonts w:ascii="David Transparent" w:hAnsi="David Transparent" w:hint="cs"/>
          <w:sz w:val="24"/>
          <w:szCs w:val="24"/>
          <w:rtl/>
          <w:lang w:eastAsia="en-US" w:bidi="ar-SA"/>
        </w:rPr>
        <w:t>بموجب</w:t>
      </w: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المفصل في مستندات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المناقصة</w:t>
      </w:r>
      <w:r w:rsidRPr="00EB52EA">
        <w:rPr>
          <w:rFonts w:ascii="David Transparent" w:hAnsi="David Transparent" w:cs="David"/>
          <w:sz w:val="24"/>
          <w:szCs w:val="24"/>
          <w:lang w:eastAsia="en-US"/>
        </w:rPr>
        <w:t xml:space="preserve"> .</w:t>
      </w:r>
      <w:proofErr w:type="gramEnd"/>
    </w:p>
    <w:p w:rsidR="002E6003" w:rsidRPr="00DC739B" w:rsidRDefault="002E6003" w:rsidP="00E7389A">
      <w:pPr>
        <w:bidi/>
        <w:spacing w:line="240" w:lineRule="atLeast"/>
        <w:ind w:left="29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E54487" w:rsidRPr="00C365BF" w:rsidRDefault="00E54487" w:rsidP="00BF15E1">
      <w:pPr>
        <w:bidi/>
        <w:spacing w:line="240" w:lineRule="atLeast"/>
        <w:ind w:left="29" w:right="-1276"/>
        <w:rPr>
          <w:rFonts w:cs="David"/>
          <w:sz w:val="24"/>
          <w:szCs w:val="24"/>
          <w:rtl/>
          <w:lang w:eastAsia="en-US"/>
        </w:rPr>
      </w:pPr>
    </w:p>
    <w:p w:rsidR="004021CA" w:rsidRPr="00040A83" w:rsidRDefault="00EB52EA" w:rsidP="00EB52EA">
      <w:pPr>
        <w:pStyle w:val="a5"/>
        <w:pBdr>
          <w:top w:val="single" w:sz="18" w:space="3" w:color="auto" w:shadow="1"/>
          <w:left w:val="single" w:sz="18" w:space="0" w:color="auto" w:shadow="1"/>
          <w:bottom w:val="single" w:sz="18" w:space="3" w:color="auto" w:shadow="1"/>
          <w:right w:val="single" w:sz="18" w:space="3" w:color="auto" w:shadow="1"/>
        </w:pBdr>
        <w:bidi/>
        <w:spacing w:line="240" w:lineRule="atLeast"/>
        <w:rPr>
          <w:rFonts w:cs="David"/>
          <w:sz w:val="24"/>
          <w:szCs w:val="24"/>
          <w:lang w:eastAsia="en-US"/>
        </w:rPr>
      </w:pPr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في حالة وجود تناقض بين نص الإعلان في الصحف وبين مضمون مستندات المناقصة تعطى الأفضلية للمذكور في مستندات </w:t>
      </w:r>
      <w:proofErr w:type="gramStart"/>
      <w:r w:rsidRPr="00EB52EA">
        <w:rPr>
          <w:rFonts w:ascii="David Transparent" w:hAnsi="David Transparent"/>
          <w:sz w:val="24"/>
          <w:szCs w:val="24"/>
          <w:rtl/>
          <w:lang w:eastAsia="en-US" w:bidi="ar-SA"/>
        </w:rPr>
        <w:t>المناقصة .</w:t>
      </w:r>
      <w:proofErr w:type="gramEnd"/>
    </w:p>
    <w:sectPr w:rsidR="004021CA" w:rsidRPr="00040A83" w:rsidSect="007F4AC0">
      <w:headerReference w:type="default" r:id="rId11"/>
      <w:endnotePr>
        <w:numFmt w:val="lowerLetter"/>
      </w:endnotePr>
      <w:pgSz w:w="11906" w:h="16838"/>
      <w:pgMar w:top="1440" w:right="1106" w:bottom="1440" w:left="15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2F9" w:rsidRDefault="004462F9">
      <w:r>
        <w:separator/>
      </w:r>
    </w:p>
  </w:endnote>
  <w:endnote w:type="continuationSeparator" w:id="0">
    <w:p w:rsidR="004462F9" w:rsidRDefault="004462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 Transparent">
    <w:altName w:val="David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2F9" w:rsidRDefault="004462F9">
      <w:r>
        <w:separator/>
      </w:r>
    </w:p>
  </w:footnote>
  <w:footnote w:type="continuationSeparator" w:id="0">
    <w:p w:rsidR="004462F9" w:rsidRDefault="004462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9B6" w:rsidRPr="00D371E2" w:rsidRDefault="00695EA2" w:rsidP="00695EA2">
    <w:pPr>
      <w:pStyle w:val="a4"/>
      <w:ind w:left="-450" w:right="60"/>
      <w:jc w:val="center"/>
      <w:rPr>
        <w:rFonts w:ascii="Calibri" w:hAnsi="Calibri"/>
        <w:lang w:eastAsia="en-US"/>
      </w:rPr>
    </w:pPr>
    <w:r>
      <w:rPr>
        <w:rFonts w:ascii="Calibri" w:hAnsi="Calibri"/>
        <w:noProof/>
        <w:lang w:eastAsia="en-US"/>
      </w:rPr>
      <w:drawing>
        <wp:inline distT="0" distB="0" distL="0" distR="0">
          <wp:extent cx="6172200" cy="1656080"/>
          <wp:effectExtent l="0" t="0" r="0" b="1270"/>
          <wp:docPr id="1" name="תמונה 3" descr="מינהל תכנון, פיתוח ובינוי מוסדות רפואה&#10;Planing, Development &amp; Construction of Medical Institutions Administration&#10;אתר האינטרנט של המשרד: www.health.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72200" cy="1656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72924"/>
    <w:multiLevelType w:val="hybridMultilevel"/>
    <w:tmpl w:val="8A1CC402"/>
    <w:lvl w:ilvl="0" w:tplc="A2C6EE74">
      <w:start w:val="3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0EC0268"/>
    <w:multiLevelType w:val="hybridMultilevel"/>
    <w:tmpl w:val="491AC830"/>
    <w:lvl w:ilvl="0" w:tplc="A6F24598">
      <w:start w:val="3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2" w15:restartNumberingAfterBreak="0">
    <w:nsid w:val="06144FF9"/>
    <w:multiLevelType w:val="hybridMultilevel"/>
    <w:tmpl w:val="08AC2556"/>
    <w:lvl w:ilvl="0" w:tplc="D1CAF058">
      <w:start w:val="5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CD7BAF"/>
    <w:multiLevelType w:val="hybridMultilevel"/>
    <w:tmpl w:val="DC0C6344"/>
    <w:lvl w:ilvl="0" w:tplc="5C360B40">
      <w:start w:val="2"/>
      <w:numFmt w:val="hebrew1"/>
      <w:lvlText w:val="%1."/>
      <w:lvlJc w:val="left"/>
      <w:pPr>
        <w:tabs>
          <w:tab w:val="num" w:pos="456"/>
        </w:tabs>
        <w:ind w:left="456" w:right="456" w:hanging="360"/>
      </w:pPr>
      <w:rPr>
        <w:rFonts w:ascii="David Transparent" w:hAnsi="David Transparent" w:cs="David Transparent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76"/>
        </w:tabs>
        <w:ind w:left="1176" w:right="117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96"/>
        </w:tabs>
        <w:ind w:left="1896" w:right="189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16"/>
        </w:tabs>
        <w:ind w:left="2616" w:right="261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336"/>
        </w:tabs>
        <w:ind w:left="3336" w:right="333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56"/>
        </w:tabs>
        <w:ind w:left="4056" w:right="405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76"/>
        </w:tabs>
        <w:ind w:left="4776" w:right="477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96"/>
        </w:tabs>
        <w:ind w:left="5496" w:right="549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16"/>
        </w:tabs>
        <w:ind w:left="6216" w:right="6216" w:hanging="180"/>
      </w:pPr>
    </w:lvl>
  </w:abstractNum>
  <w:abstractNum w:abstractNumId="4" w15:restartNumberingAfterBreak="0">
    <w:nsid w:val="0C956D4F"/>
    <w:multiLevelType w:val="hybridMultilevel"/>
    <w:tmpl w:val="68809422"/>
    <w:lvl w:ilvl="0" w:tplc="FCCE091E">
      <w:start w:val="6"/>
      <w:numFmt w:val="hebrew1"/>
      <w:lvlText w:val="%1."/>
      <w:lvlJc w:val="left"/>
      <w:pPr>
        <w:ind w:left="1069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8776E9"/>
    <w:multiLevelType w:val="hybridMultilevel"/>
    <w:tmpl w:val="63947FEC"/>
    <w:lvl w:ilvl="0" w:tplc="8D78D4C0">
      <w:start w:val="5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F4B676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7" w15:restartNumberingAfterBreak="0">
    <w:nsid w:val="10595A90"/>
    <w:multiLevelType w:val="hybridMultilevel"/>
    <w:tmpl w:val="F9722E4C"/>
    <w:lvl w:ilvl="0" w:tplc="2F449FFC">
      <w:start w:val="5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194029"/>
    <w:multiLevelType w:val="hybridMultilevel"/>
    <w:tmpl w:val="03B20F6E"/>
    <w:lvl w:ilvl="0" w:tplc="D1CE44B4">
      <w:start w:val="5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19FE4878"/>
    <w:multiLevelType w:val="hybridMultilevel"/>
    <w:tmpl w:val="40A42E5C"/>
    <w:lvl w:ilvl="0" w:tplc="0346DEF0">
      <w:numFmt w:val="bullet"/>
      <w:lvlText w:val=""/>
      <w:lvlJc w:val="left"/>
      <w:pPr>
        <w:ind w:left="180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E5F6405"/>
    <w:multiLevelType w:val="hybridMultilevel"/>
    <w:tmpl w:val="696E144C"/>
    <w:lvl w:ilvl="0" w:tplc="1292CEE2">
      <w:start w:val="10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1" w15:restartNumberingAfterBreak="0">
    <w:nsid w:val="1E6D6EAF"/>
    <w:multiLevelType w:val="multilevel"/>
    <w:tmpl w:val="EB7ECD1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0A34D27"/>
    <w:multiLevelType w:val="hybridMultilevel"/>
    <w:tmpl w:val="B152040E"/>
    <w:lvl w:ilvl="0" w:tplc="CA803990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0BC1223"/>
    <w:multiLevelType w:val="multilevel"/>
    <w:tmpl w:val="D2768D90"/>
    <w:lvl w:ilvl="0">
      <w:start w:val="5"/>
      <w:numFmt w:val="hebrew1"/>
      <w:lvlText w:val="%1."/>
      <w:legacy w:legacy="1" w:legacySpace="120" w:legacyIndent="360"/>
      <w:lvlJc w:val="left"/>
      <w:pPr>
        <w:ind w:left="360" w:right="360" w:hanging="360"/>
      </w:pPr>
    </w:lvl>
    <w:lvl w:ilvl="1">
      <w:start w:val="1"/>
      <w:numFmt w:val="lowerRoman"/>
      <w:lvlText w:val="%2."/>
      <w:legacy w:legacy="1" w:legacySpace="120" w:legacyIndent="360"/>
      <w:lvlJc w:val="left"/>
      <w:pPr>
        <w:ind w:left="720" w:right="720" w:hanging="360"/>
      </w:pPr>
    </w:lvl>
    <w:lvl w:ilvl="2">
      <w:start w:val="1"/>
      <w:numFmt w:val="hebrew2"/>
      <w:lvlText w:val="%3."/>
      <w:legacy w:legacy="1" w:legacySpace="120" w:legacyIndent="180"/>
      <w:lvlJc w:val="left"/>
      <w:pPr>
        <w:ind w:left="900" w:righ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right="1260" w:hanging="360"/>
      </w:pPr>
    </w:lvl>
    <w:lvl w:ilvl="4">
      <w:start w:val="1"/>
      <w:numFmt w:val="lowerRoman"/>
      <w:lvlText w:val="%5."/>
      <w:legacy w:legacy="1" w:legacySpace="120" w:legacyIndent="360"/>
      <w:lvlJc w:val="left"/>
      <w:pPr>
        <w:ind w:left="1620" w:right="1620" w:hanging="360"/>
      </w:pPr>
    </w:lvl>
    <w:lvl w:ilvl="5">
      <w:start w:val="1"/>
      <w:numFmt w:val="hebrew2"/>
      <w:lvlText w:val="%6."/>
      <w:legacy w:legacy="1" w:legacySpace="120" w:legacyIndent="180"/>
      <w:lvlJc w:val="left"/>
      <w:pPr>
        <w:ind w:left="1800" w:righ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right="2160" w:hanging="360"/>
      </w:pPr>
    </w:lvl>
    <w:lvl w:ilvl="7">
      <w:start w:val="1"/>
      <w:numFmt w:val="lowerRoman"/>
      <w:lvlText w:val="%8."/>
      <w:legacy w:legacy="1" w:legacySpace="120" w:legacyIndent="360"/>
      <w:lvlJc w:val="left"/>
      <w:pPr>
        <w:ind w:left="2520" w:right="2520" w:hanging="360"/>
      </w:pPr>
    </w:lvl>
    <w:lvl w:ilvl="8">
      <w:start w:val="1"/>
      <w:numFmt w:val="hebrew2"/>
      <w:lvlText w:val="%9."/>
      <w:legacy w:legacy="1" w:legacySpace="120" w:legacyIndent="180"/>
      <w:lvlJc w:val="left"/>
      <w:pPr>
        <w:ind w:left="2700" w:right="2700" w:hanging="180"/>
      </w:pPr>
    </w:lvl>
  </w:abstractNum>
  <w:abstractNum w:abstractNumId="14" w15:restartNumberingAfterBreak="0">
    <w:nsid w:val="21DD5899"/>
    <w:multiLevelType w:val="hybridMultilevel"/>
    <w:tmpl w:val="E69452BA"/>
    <w:lvl w:ilvl="0" w:tplc="F54E7C60">
      <w:start w:val="6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22665B31"/>
    <w:multiLevelType w:val="multilevel"/>
    <w:tmpl w:val="CD6EB3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2BB0A99"/>
    <w:multiLevelType w:val="hybridMultilevel"/>
    <w:tmpl w:val="10DC1342"/>
    <w:lvl w:ilvl="0" w:tplc="2944652E">
      <w:numFmt w:val="bullet"/>
      <w:lvlText w:val=""/>
      <w:lvlJc w:val="left"/>
      <w:pPr>
        <w:ind w:left="177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22D5055D"/>
    <w:multiLevelType w:val="hybridMultilevel"/>
    <w:tmpl w:val="88C68300"/>
    <w:lvl w:ilvl="0" w:tplc="0D2CCC8C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CF021986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24185BCD"/>
    <w:multiLevelType w:val="hybridMultilevel"/>
    <w:tmpl w:val="EE2CC28E"/>
    <w:lvl w:ilvl="0" w:tplc="FFECA1FC">
      <w:start w:val="5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25195E1B"/>
    <w:multiLevelType w:val="hybridMultilevel"/>
    <w:tmpl w:val="0D62B926"/>
    <w:lvl w:ilvl="0" w:tplc="FD60CE6C">
      <w:start w:val="3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2C142CA5"/>
    <w:multiLevelType w:val="multilevel"/>
    <w:tmpl w:val="D2768D90"/>
    <w:lvl w:ilvl="0">
      <w:start w:val="5"/>
      <w:numFmt w:val="hebrew1"/>
      <w:lvlText w:val="%1."/>
      <w:legacy w:legacy="1" w:legacySpace="120" w:legacyIndent="360"/>
      <w:lvlJc w:val="left"/>
      <w:pPr>
        <w:ind w:left="360" w:right="360" w:hanging="360"/>
      </w:pPr>
    </w:lvl>
    <w:lvl w:ilvl="1">
      <w:start w:val="1"/>
      <w:numFmt w:val="lowerRoman"/>
      <w:lvlText w:val="%2."/>
      <w:legacy w:legacy="1" w:legacySpace="120" w:legacyIndent="360"/>
      <w:lvlJc w:val="left"/>
      <w:pPr>
        <w:ind w:left="720" w:right="720" w:hanging="360"/>
      </w:pPr>
    </w:lvl>
    <w:lvl w:ilvl="2">
      <w:start w:val="1"/>
      <w:numFmt w:val="hebrew2"/>
      <w:lvlText w:val="%3."/>
      <w:legacy w:legacy="1" w:legacySpace="120" w:legacyIndent="180"/>
      <w:lvlJc w:val="left"/>
      <w:pPr>
        <w:ind w:left="900" w:righ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right="1260" w:hanging="360"/>
      </w:pPr>
    </w:lvl>
    <w:lvl w:ilvl="4">
      <w:start w:val="1"/>
      <w:numFmt w:val="lowerRoman"/>
      <w:lvlText w:val="%5."/>
      <w:legacy w:legacy="1" w:legacySpace="120" w:legacyIndent="360"/>
      <w:lvlJc w:val="left"/>
      <w:pPr>
        <w:ind w:left="1620" w:right="1620" w:hanging="360"/>
      </w:pPr>
    </w:lvl>
    <w:lvl w:ilvl="5">
      <w:start w:val="1"/>
      <w:numFmt w:val="hebrew2"/>
      <w:lvlText w:val="%6."/>
      <w:legacy w:legacy="1" w:legacySpace="120" w:legacyIndent="180"/>
      <w:lvlJc w:val="left"/>
      <w:pPr>
        <w:ind w:left="1800" w:righ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right="2160" w:hanging="360"/>
      </w:pPr>
    </w:lvl>
    <w:lvl w:ilvl="7">
      <w:start w:val="1"/>
      <w:numFmt w:val="lowerRoman"/>
      <w:lvlText w:val="%8."/>
      <w:legacy w:legacy="1" w:legacySpace="120" w:legacyIndent="360"/>
      <w:lvlJc w:val="left"/>
      <w:pPr>
        <w:ind w:left="2520" w:right="2520" w:hanging="360"/>
      </w:pPr>
    </w:lvl>
    <w:lvl w:ilvl="8">
      <w:start w:val="1"/>
      <w:numFmt w:val="hebrew2"/>
      <w:lvlText w:val="%9."/>
      <w:legacy w:legacy="1" w:legacySpace="120" w:legacyIndent="180"/>
      <w:lvlJc w:val="left"/>
      <w:pPr>
        <w:ind w:left="2700" w:right="2700" w:hanging="180"/>
      </w:pPr>
    </w:lvl>
  </w:abstractNum>
  <w:abstractNum w:abstractNumId="21" w15:restartNumberingAfterBreak="0">
    <w:nsid w:val="2E0668D8"/>
    <w:multiLevelType w:val="hybridMultilevel"/>
    <w:tmpl w:val="DD802556"/>
    <w:lvl w:ilvl="0" w:tplc="B15CA34C">
      <w:start w:val="5"/>
      <w:numFmt w:val="hebrew1"/>
      <w:pStyle w:val="3"/>
      <w:lvlText w:val="%1."/>
      <w:lvlJc w:val="left"/>
      <w:pPr>
        <w:ind w:left="1080" w:hanging="360"/>
      </w:pPr>
      <w:rPr>
        <w:rFonts w:cs="David" w:hint="default"/>
      </w:rPr>
    </w:lvl>
    <w:lvl w:ilvl="1" w:tplc="3852E962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E9D01D4"/>
    <w:multiLevelType w:val="hybridMultilevel"/>
    <w:tmpl w:val="E44CDA70"/>
    <w:lvl w:ilvl="0" w:tplc="DBDAB6BC">
      <w:start w:val="5"/>
      <w:numFmt w:val="hebrew1"/>
      <w:lvlText w:val="%1."/>
      <w:lvlJc w:val="left"/>
      <w:pPr>
        <w:ind w:left="1080" w:hanging="360"/>
      </w:pPr>
      <w:rPr>
        <w:rFonts w:cs="David Transparent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721C86"/>
    <w:multiLevelType w:val="hybridMultilevel"/>
    <w:tmpl w:val="A1BC5B9C"/>
    <w:lvl w:ilvl="0" w:tplc="4A809ED4">
      <w:start w:val="5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347C2471"/>
    <w:multiLevelType w:val="hybridMultilevel"/>
    <w:tmpl w:val="BE602496"/>
    <w:lvl w:ilvl="0" w:tplc="04090001">
      <w:start w:val="1"/>
      <w:numFmt w:val="bullet"/>
      <w:lvlText w:val=""/>
      <w:lvlJc w:val="left"/>
      <w:pPr>
        <w:ind w:left="16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3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39" w:hanging="360"/>
      </w:pPr>
      <w:rPr>
        <w:rFonts w:ascii="Wingdings" w:hAnsi="Wingdings" w:hint="default"/>
      </w:rPr>
    </w:lvl>
  </w:abstractNum>
  <w:abstractNum w:abstractNumId="25" w15:restartNumberingAfterBreak="0">
    <w:nsid w:val="35082E7A"/>
    <w:multiLevelType w:val="hybridMultilevel"/>
    <w:tmpl w:val="3878DD24"/>
    <w:lvl w:ilvl="0" w:tplc="D6FC34E2">
      <w:numFmt w:val="bullet"/>
      <w:lvlText w:val=""/>
      <w:lvlJc w:val="left"/>
      <w:pPr>
        <w:ind w:left="110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26" w15:restartNumberingAfterBreak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38670CF5"/>
    <w:multiLevelType w:val="hybridMultilevel"/>
    <w:tmpl w:val="55E6CA7E"/>
    <w:lvl w:ilvl="0" w:tplc="AC5251F4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97F7937"/>
    <w:multiLevelType w:val="hybridMultilevel"/>
    <w:tmpl w:val="E9728258"/>
    <w:lvl w:ilvl="0" w:tplc="E5C2ECAA">
      <w:start w:val="3"/>
      <w:numFmt w:val="bullet"/>
      <w:lvlText w:val=""/>
      <w:lvlJc w:val="left"/>
      <w:pPr>
        <w:ind w:left="1776" w:hanging="360"/>
      </w:pPr>
      <w:rPr>
        <w:rFonts w:ascii="Symbol" w:eastAsia="Times New Roman" w:hAnsi="Symbol" w:cs="David Transparent" w:hint="default"/>
      </w:rPr>
    </w:lvl>
    <w:lvl w:ilvl="1" w:tplc="040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9" w15:restartNumberingAfterBreak="0">
    <w:nsid w:val="3C41440F"/>
    <w:multiLevelType w:val="hybridMultilevel"/>
    <w:tmpl w:val="0B32DDE6"/>
    <w:lvl w:ilvl="0" w:tplc="3E4432F4">
      <w:start w:val="5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0" w15:restartNumberingAfterBreak="0">
    <w:nsid w:val="3C84435A"/>
    <w:multiLevelType w:val="hybridMultilevel"/>
    <w:tmpl w:val="BA4C9D00"/>
    <w:lvl w:ilvl="0" w:tplc="DC80C0D4">
      <w:start w:val="5"/>
      <w:numFmt w:val="hebrew1"/>
      <w:lvlText w:val="%1."/>
      <w:lvlJc w:val="left"/>
      <w:pPr>
        <w:ind w:left="42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4984" w:hanging="360"/>
      </w:pPr>
    </w:lvl>
    <w:lvl w:ilvl="2" w:tplc="0409001B" w:tentative="1">
      <w:start w:val="1"/>
      <w:numFmt w:val="lowerRoman"/>
      <w:lvlText w:val="%3."/>
      <w:lvlJc w:val="right"/>
      <w:pPr>
        <w:ind w:left="5704" w:hanging="180"/>
      </w:pPr>
    </w:lvl>
    <w:lvl w:ilvl="3" w:tplc="0409000F" w:tentative="1">
      <w:start w:val="1"/>
      <w:numFmt w:val="decimal"/>
      <w:lvlText w:val="%4."/>
      <w:lvlJc w:val="left"/>
      <w:pPr>
        <w:ind w:left="6424" w:hanging="360"/>
      </w:pPr>
    </w:lvl>
    <w:lvl w:ilvl="4" w:tplc="04090019" w:tentative="1">
      <w:start w:val="1"/>
      <w:numFmt w:val="lowerLetter"/>
      <w:lvlText w:val="%5."/>
      <w:lvlJc w:val="left"/>
      <w:pPr>
        <w:ind w:left="7144" w:hanging="360"/>
      </w:pPr>
    </w:lvl>
    <w:lvl w:ilvl="5" w:tplc="0409001B" w:tentative="1">
      <w:start w:val="1"/>
      <w:numFmt w:val="lowerRoman"/>
      <w:lvlText w:val="%6."/>
      <w:lvlJc w:val="right"/>
      <w:pPr>
        <w:ind w:left="7864" w:hanging="180"/>
      </w:pPr>
    </w:lvl>
    <w:lvl w:ilvl="6" w:tplc="0409000F" w:tentative="1">
      <w:start w:val="1"/>
      <w:numFmt w:val="decimal"/>
      <w:lvlText w:val="%7."/>
      <w:lvlJc w:val="left"/>
      <w:pPr>
        <w:ind w:left="8584" w:hanging="360"/>
      </w:pPr>
    </w:lvl>
    <w:lvl w:ilvl="7" w:tplc="04090019" w:tentative="1">
      <w:start w:val="1"/>
      <w:numFmt w:val="lowerLetter"/>
      <w:lvlText w:val="%8."/>
      <w:lvlJc w:val="left"/>
      <w:pPr>
        <w:ind w:left="9304" w:hanging="360"/>
      </w:pPr>
    </w:lvl>
    <w:lvl w:ilvl="8" w:tplc="0409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31" w15:restartNumberingAfterBreak="0">
    <w:nsid w:val="3F640F1C"/>
    <w:multiLevelType w:val="hybridMultilevel"/>
    <w:tmpl w:val="BF84A3F4"/>
    <w:lvl w:ilvl="0" w:tplc="F2AA1096">
      <w:start w:val="3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 w15:restartNumberingAfterBreak="0">
    <w:nsid w:val="4A171268"/>
    <w:multiLevelType w:val="hybridMultilevel"/>
    <w:tmpl w:val="46466ADE"/>
    <w:lvl w:ilvl="0" w:tplc="6E984B1C">
      <w:start w:val="9"/>
      <w:numFmt w:val="hebrew1"/>
      <w:lvlText w:val="%1."/>
      <w:lvlJc w:val="left"/>
      <w:pPr>
        <w:ind w:left="180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6" w:hanging="360"/>
      </w:pPr>
    </w:lvl>
    <w:lvl w:ilvl="2" w:tplc="0409001B" w:tentative="1">
      <w:start w:val="1"/>
      <w:numFmt w:val="lowerRoman"/>
      <w:lvlText w:val="%3."/>
      <w:lvlJc w:val="right"/>
      <w:pPr>
        <w:ind w:left="3246" w:hanging="180"/>
      </w:pPr>
    </w:lvl>
    <w:lvl w:ilvl="3" w:tplc="0409000F" w:tentative="1">
      <w:start w:val="1"/>
      <w:numFmt w:val="decimal"/>
      <w:lvlText w:val="%4."/>
      <w:lvlJc w:val="left"/>
      <w:pPr>
        <w:ind w:left="3966" w:hanging="360"/>
      </w:pPr>
    </w:lvl>
    <w:lvl w:ilvl="4" w:tplc="04090019" w:tentative="1">
      <w:start w:val="1"/>
      <w:numFmt w:val="lowerLetter"/>
      <w:lvlText w:val="%5."/>
      <w:lvlJc w:val="left"/>
      <w:pPr>
        <w:ind w:left="4686" w:hanging="360"/>
      </w:pPr>
    </w:lvl>
    <w:lvl w:ilvl="5" w:tplc="0409001B" w:tentative="1">
      <w:start w:val="1"/>
      <w:numFmt w:val="lowerRoman"/>
      <w:lvlText w:val="%6."/>
      <w:lvlJc w:val="right"/>
      <w:pPr>
        <w:ind w:left="5406" w:hanging="180"/>
      </w:pPr>
    </w:lvl>
    <w:lvl w:ilvl="6" w:tplc="0409000F" w:tentative="1">
      <w:start w:val="1"/>
      <w:numFmt w:val="decimal"/>
      <w:lvlText w:val="%7."/>
      <w:lvlJc w:val="left"/>
      <w:pPr>
        <w:ind w:left="6126" w:hanging="360"/>
      </w:pPr>
    </w:lvl>
    <w:lvl w:ilvl="7" w:tplc="04090019" w:tentative="1">
      <w:start w:val="1"/>
      <w:numFmt w:val="lowerLetter"/>
      <w:lvlText w:val="%8."/>
      <w:lvlJc w:val="left"/>
      <w:pPr>
        <w:ind w:left="6846" w:hanging="360"/>
      </w:pPr>
    </w:lvl>
    <w:lvl w:ilvl="8" w:tplc="0409001B" w:tentative="1">
      <w:start w:val="1"/>
      <w:numFmt w:val="lowerRoman"/>
      <w:lvlText w:val="%9."/>
      <w:lvlJc w:val="right"/>
      <w:pPr>
        <w:ind w:left="7566" w:hanging="180"/>
      </w:pPr>
    </w:lvl>
  </w:abstractNum>
  <w:abstractNum w:abstractNumId="33" w15:restartNumberingAfterBreak="0">
    <w:nsid w:val="4BC05018"/>
    <w:multiLevelType w:val="hybridMultilevel"/>
    <w:tmpl w:val="5CC20454"/>
    <w:lvl w:ilvl="0" w:tplc="1F8465BC">
      <w:start w:val="5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62286961"/>
    <w:multiLevelType w:val="hybridMultilevel"/>
    <w:tmpl w:val="6E3C7A9E"/>
    <w:lvl w:ilvl="0" w:tplc="E672215E">
      <w:numFmt w:val="bullet"/>
      <w:lvlText w:val=""/>
      <w:lvlJc w:val="left"/>
      <w:pPr>
        <w:ind w:left="74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5" w15:restartNumberingAfterBreak="0">
    <w:nsid w:val="66C8561A"/>
    <w:multiLevelType w:val="hybridMultilevel"/>
    <w:tmpl w:val="0F1ABE0C"/>
    <w:lvl w:ilvl="0" w:tplc="99689322">
      <w:start w:val="1"/>
      <w:numFmt w:val="decimal"/>
      <w:lvlText w:val="%1."/>
      <w:lvlJc w:val="left"/>
      <w:pPr>
        <w:tabs>
          <w:tab w:val="num" w:pos="722"/>
        </w:tabs>
        <w:ind w:left="722" w:hanging="69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36" w15:restartNumberingAfterBreak="0">
    <w:nsid w:val="67FA3654"/>
    <w:multiLevelType w:val="hybridMultilevel"/>
    <w:tmpl w:val="CC94ED36"/>
    <w:lvl w:ilvl="0" w:tplc="A84CDC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C62F38"/>
    <w:multiLevelType w:val="hybridMultilevel"/>
    <w:tmpl w:val="6C567FB2"/>
    <w:lvl w:ilvl="0" w:tplc="7ECCB574">
      <w:start w:val="4"/>
      <w:numFmt w:val="hebrew1"/>
      <w:lvlText w:val="%1."/>
      <w:lvlJc w:val="left"/>
      <w:pPr>
        <w:tabs>
          <w:tab w:val="num" w:pos="1429"/>
        </w:tabs>
        <w:ind w:left="1429" w:right="1440" w:hanging="72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8" w15:restartNumberingAfterBreak="0">
    <w:nsid w:val="6D35596F"/>
    <w:multiLevelType w:val="hybridMultilevel"/>
    <w:tmpl w:val="E2DE0606"/>
    <w:lvl w:ilvl="0" w:tplc="5BEE3D0C">
      <w:start w:val="4"/>
      <w:numFmt w:val="hebrew1"/>
      <w:lvlText w:val="%1."/>
      <w:lvlJc w:val="left"/>
      <w:pPr>
        <w:tabs>
          <w:tab w:val="num" w:pos="1429"/>
        </w:tabs>
        <w:ind w:left="1429" w:right="1440" w:hanging="720"/>
      </w:pPr>
      <w:rPr>
        <w:rFonts w:hint="default"/>
        <w:lang w:val="en-U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9" w15:restartNumberingAfterBreak="0">
    <w:nsid w:val="708E57B3"/>
    <w:multiLevelType w:val="hybridMultilevel"/>
    <w:tmpl w:val="BA0627F8"/>
    <w:lvl w:ilvl="0" w:tplc="3B2A2EE0">
      <w:start w:val="8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0" w15:restartNumberingAfterBreak="0">
    <w:nsid w:val="72DA6809"/>
    <w:multiLevelType w:val="hybridMultilevel"/>
    <w:tmpl w:val="CEF8835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330436D"/>
    <w:multiLevelType w:val="hybridMultilevel"/>
    <w:tmpl w:val="7436B916"/>
    <w:lvl w:ilvl="0" w:tplc="03809C58">
      <w:start w:val="1"/>
      <w:numFmt w:val="decimal"/>
      <w:lvlText w:val="%1)"/>
      <w:lvlJc w:val="left"/>
      <w:pPr>
        <w:ind w:left="2699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3419" w:hanging="360"/>
      </w:pPr>
    </w:lvl>
    <w:lvl w:ilvl="2" w:tplc="0409001B" w:tentative="1">
      <w:start w:val="1"/>
      <w:numFmt w:val="lowerRoman"/>
      <w:lvlText w:val="%3."/>
      <w:lvlJc w:val="right"/>
      <w:pPr>
        <w:ind w:left="4139" w:hanging="180"/>
      </w:pPr>
    </w:lvl>
    <w:lvl w:ilvl="3" w:tplc="0409000F" w:tentative="1">
      <w:start w:val="1"/>
      <w:numFmt w:val="decimal"/>
      <w:lvlText w:val="%4."/>
      <w:lvlJc w:val="left"/>
      <w:pPr>
        <w:ind w:left="4859" w:hanging="360"/>
      </w:pPr>
    </w:lvl>
    <w:lvl w:ilvl="4" w:tplc="04090019" w:tentative="1">
      <w:start w:val="1"/>
      <w:numFmt w:val="lowerLetter"/>
      <w:lvlText w:val="%5."/>
      <w:lvlJc w:val="left"/>
      <w:pPr>
        <w:ind w:left="5579" w:hanging="360"/>
      </w:pPr>
    </w:lvl>
    <w:lvl w:ilvl="5" w:tplc="0409001B" w:tentative="1">
      <w:start w:val="1"/>
      <w:numFmt w:val="lowerRoman"/>
      <w:lvlText w:val="%6."/>
      <w:lvlJc w:val="right"/>
      <w:pPr>
        <w:ind w:left="6299" w:hanging="180"/>
      </w:pPr>
    </w:lvl>
    <w:lvl w:ilvl="6" w:tplc="0409000F" w:tentative="1">
      <w:start w:val="1"/>
      <w:numFmt w:val="decimal"/>
      <w:lvlText w:val="%7."/>
      <w:lvlJc w:val="left"/>
      <w:pPr>
        <w:ind w:left="7019" w:hanging="360"/>
      </w:pPr>
    </w:lvl>
    <w:lvl w:ilvl="7" w:tplc="04090019" w:tentative="1">
      <w:start w:val="1"/>
      <w:numFmt w:val="lowerLetter"/>
      <w:lvlText w:val="%8."/>
      <w:lvlJc w:val="left"/>
      <w:pPr>
        <w:ind w:left="7739" w:hanging="360"/>
      </w:pPr>
    </w:lvl>
    <w:lvl w:ilvl="8" w:tplc="0409001B" w:tentative="1">
      <w:start w:val="1"/>
      <w:numFmt w:val="lowerRoman"/>
      <w:lvlText w:val="%9."/>
      <w:lvlJc w:val="right"/>
      <w:pPr>
        <w:ind w:left="8459" w:hanging="180"/>
      </w:pPr>
    </w:lvl>
  </w:abstractNum>
  <w:abstractNum w:abstractNumId="42" w15:restartNumberingAfterBreak="0">
    <w:nsid w:val="76200CF7"/>
    <w:multiLevelType w:val="hybridMultilevel"/>
    <w:tmpl w:val="1EEA74AC"/>
    <w:lvl w:ilvl="0" w:tplc="4308E014">
      <w:start w:val="1"/>
      <w:numFmt w:val="hebrew1"/>
      <w:lvlText w:val="%1."/>
      <w:lvlJc w:val="left"/>
      <w:pPr>
        <w:tabs>
          <w:tab w:val="num" w:pos="726"/>
        </w:tabs>
        <w:ind w:left="726" w:right="726" w:hanging="63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76"/>
        </w:tabs>
        <w:ind w:left="1176" w:right="117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96"/>
        </w:tabs>
        <w:ind w:left="1896" w:right="189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16"/>
        </w:tabs>
        <w:ind w:left="2616" w:right="261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336"/>
        </w:tabs>
        <w:ind w:left="3336" w:right="333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56"/>
        </w:tabs>
        <w:ind w:left="4056" w:right="405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76"/>
        </w:tabs>
        <w:ind w:left="4776" w:right="477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96"/>
        </w:tabs>
        <w:ind w:left="5496" w:right="549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16"/>
        </w:tabs>
        <w:ind w:left="6216" w:right="6216" w:hanging="180"/>
      </w:pPr>
    </w:lvl>
  </w:abstractNum>
  <w:abstractNum w:abstractNumId="43" w15:restartNumberingAfterBreak="0">
    <w:nsid w:val="764F119F"/>
    <w:multiLevelType w:val="hybridMultilevel"/>
    <w:tmpl w:val="8F5E9CBA"/>
    <w:lvl w:ilvl="0" w:tplc="335A6C08">
      <w:start w:val="2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eastAsia="Times New Roman" w:hAnsi="Symbol" w:cs="David Transparent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44" w15:restartNumberingAfterBreak="0">
    <w:nsid w:val="782D24F2"/>
    <w:multiLevelType w:val="hybridMultilevel"/>
    <w:tmpl w:val="041ABD46"/>
    <w:lvl w:ilvl="0" w:tplc="A372BAF6">
      <w:numFmt w:val="bullet"/>
      <w:lvlText w:val=""/>
      <w:lvlJc w:val="left"/>
      <w:pPr>
        <w:ind w:left="38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46" w:hanging="360"/>
      </w:pPr>
      <w:rPr>
        <w:rFonts w:ascii="Wingdings" w:hAnsi="Wingdings" w:hint="default"/>
      </w:rPr>
    </w:lvl>
  </w:abstractNum>
  <w:abstractNum w:abstractNumId="45" w15:restartNumberingAfterBreak="0">
    <w:nsid w:val="7BD452F4"/>
    <w:multiLevelType w:val="hybridMultilevel"/>
    <w:tmpl w:val="73F88E76"/>
    <w:lvl w:ilvl="0" w:tplc="C7D4CA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E2D497C"/>
    <w:multiLevelType w:val="hybridMultilevel"/>
    <w:tmpl w:val="E80C9E88"/>
    <w:lvl w:ilvl="0" w:tplc="E40C2500">
      <w:start w:val="2"/>
      <w:numFmt w:val="decimal"/>
      <w:lvlText w:val="%1."/>
      <w:lvlJc w:val="left"/>
      <w:pPr>
        <w:tabs>
          <w:tab w:val="num" w:pos="719"/>
        </w:tabs>
        <w:ind w:left="719" w:right="719" w:hanging="6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09"/>
        </w:tabs>
        <w:ind w:left="1109" w:right="110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9"/>
        </w:tabs>
        <w:ind w:left="1829" w:right="182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9"/>
        </w:tabs>
        <w:ind w:left="2549" w:right="254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9"/>
        </w:tabs>
        <w:ind w:left="3269" w:right="326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9"/>
        </w:tabs>
        <w:ind w:left="3989" w:right="398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9"/>
        </w:tabs>
        <w:ind w:left="4709" w:right="470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9"/>
        </w:tabs>
        <w:ind w:left="5429" w:right="542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9"/>
        </w:tabs>
        <w:ind w:left="6149" w:right="6149" w:hanging="180"/>
      </w:pPr>
    </w:lvl>
  </w:abstractNum>
  <w:num w:numId="1">
    <w:abstractNumId w:val="20"/>
  </w:num>
  <w:num w:numId="2">
    <w:abstractNumId w:val="13"/>
  </w:num>
  <w:num w:numId="3">
    <w:abstractNumId w:val="3"/>
  </w:num>
  <w:num w:numId="4">
    <w:abstractNumId w:val="46"/>
  </w:num>
  <w:num w:numId="5">
    <w:abstractNumId w:val="42"/>
  </w:num>
  <w:num w:numId="6">
    <w:abstractNumId w:val="38"/>
  </w:num>
  <w:num w:numId="7">
    <w:abstractNumId w:val="31"/>
  </w:num>
  <w:num w:numId="8">
    <w:abstractNumId w:val="43"/>
  </w:num>
  <w:num w:numId="9">
    <w:abstractNumId w:val="10"/>
  </w:num>
  <w:num w:numId="10">
    <w:abstractNumId w:val="27"/>
  </w:num>
  <w:num w:numId="11">
    <w:abstractNumId w:val="1"/>
  </w:num>
  <w:num w:numId="12">
    <w:abstractNumId w:val="29"/>
  </w:num>
  <w:num w:numId="13">
    <w:abstractNumId w:val="39"/>
  </w:num>
  <w:num w:numId="14">
    <w:abstractNumId w:val="35"/>
  </w:num>
  <w:num w:numId="15">
    <w:abstractNumId w:val="0"/>
  </w:num>
  <w:num w:numId="16">
    <w:abstractNumId w:val="30"/>
  </w:num>
  <w:num w:numId="17">
    <w:abstractNumId w:val="7"/>
  </w:num>
  <w:num w:numId="18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7"/>
  </w:num>
  <w:num w:numId="20">
    <w:abstractNumId w:val="33"/>
  </w:num>
  <w:num w:numId="21">
    <w:abstractNumId w:val="24"/>
  </w:num>
  <w:num w:numId="22">
    <w:abstractNumId w:val="14"/>
  </w:num>
  <w:num w:numId="23">
    <w:abstractNumId w:val="32"/>
  </w:num>
  <w:num w:numId="24">
    <w:abstractNumId w:val="8"/>
  </w:num>
  <w:num w:numId="25">
    <w:abstractNumId w:val="11"/>
  </w:num>
  <w:num w:numId="26">
    <w:abstractNumId w:val="18"/>
  </w:num>
  <w:num w:numId="27">
    <w:abstractNumId w:val="23"/>
  </w:num>
  <w:num w:numId="28">
    <w:abstractNumId w:val="26"/>
  </w:num>
  <w:num w:numId="29">
    <w:abstractNumId w:val="45"/>
  </w:num>
  <w:num w:numId="30">
    <w:abstractNumId w:val="5"/>
  </w:num>
  <w:num w:numId="31">
    <w:abstractNumId w:val="36"/>
  </w:num>
  <w:num w:numId="32">
    <w:abstractNumId w:val="16"/>
  </w:num>
  <w:num w:numId="33">
    <w:abstractNumId w:val="9"/>
  </w:num>
  <w:num w:numId="34">
    <w:abstractNumId w:val="22"/>
  </w:num>
  <w:num w:numId="35">
    <w:abstractNumId w:val="12"/>
  </w:num>
  <w:num w:numId="36">
    <w:abstractNumId w:val="44"/>
  </w:num>
  <w:num w:numId="37">
    <w:abstractNumId w:val="34"/>
  </w:num>
  <w:num w:numId="38">
    <w:abstractNumId w:val="25"/>
  </w:num>
  <w:num w:numId="39">
    <w:abstractNumId w:val="28"/>
  </w:num>
  <w:num w:numId="40">
    <w:abstractNumId w:val="19"/>
  </w:num>
  <w:num w:numId="41">
    <w:abstractNumId w:val="17"/>
  </w:num>
  <w:num w:numId="42">
    <w:abstractNumId w:val="6"/>
  </w:num>
  <w:num w:numId="43">
    <w:abstractNumId w:val="2"/>
  </w:num>
  <w:num w:numId="4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1"/>
  </w:num>
  <w:num w:numId="46">
    <w:abstractNumId w:val="21"/>
  </w:num>
  <w:num w:numId="47">
    <w:abstractNumId w:val="4"/>
  </w:num>
  <w:num w:numId="4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6C2"/>
    <w:rsid w:val="00002390"/>
    <w:rsid w:val="000036BD"/>
    <w:rsid w:val="00007AB1"/>
    <w:rsid w:val="00012BEE"/>
    <w:rsid w:val="00013F56"/>
    <w:rsid w:val="00014B95"/>
    <w:rsid w:val="00020217"/>
    <w:rsid w:val="00031910"/>
    <w:rsid w:val="0003325C"/>
    <w:rsid w:val="0003492D"/>
    <w:rsid w:val="00037260"/>
    <w:rsid w:val="00040A83"/>
    <w:rsid w:val="000447C1"/>
    <w:rsid w:val="0005088D"/>
    <w:rsid w:val="00051351"/>
    <w:rsid w:val="00054679"/>
    <w:rsid w:val="00056BCC"/>
    <w:rsid w:val="00061C3A"/>
    <w:rsid w:val="000745EB"/>
    <w:rsid w:val="00082DB4"/>
    <w:rsid w:val="000835E3"/>
    <w:rsid w:val="00090C56"/>
    <w:rsid w:val="00091595"/>
    <w:rsid w:val="000948B1"/>
    <w:rsid w:val="000B2D2B"/>
    <w:rsid w:val="000C20CB"/>
    <w:rsid w:val="000E0FFF"/>
    <w:rsid w:val="000E73F8"/>
    <w:rsid w:val="000F33B6"/>
    <w:rsid w:val="000F536C"/>
    <w:rsid w:val="001011C3"/>
    <w:rsid w:val="00101428"/>
    <w:rsid w:val="001035B0"/>
    <w:rsid w:val="00111E86"/>
    <w:rsid w:val="00130DCC"/>
    <w:rsid w:val="00134A67"/>
    <w:rsid w:val="00141726"/>
    <w:rsid w:val="001601FA"/>
    <w:rsid w:val="001647A3"/>
    <w:rsid w:val="0017538F"/>
    <w:rsid w:val="001771BF"/>
    <w:rsid w:val="001956E2"/>
    <w:rsid w:val="0019619F"/>
    <w:rsid w:val="001A0352"/>
    <w:rsid w:val="001A1A6E"/>
    <w:rsid w:val="001A341C"/>
    <w:rsid w:val="001A4763"/>
    <w:rsid w:val="001A67D4"/>
    <w:rsid w:val="001B523B"/>
    <w:rsid w:val="001B7758"/>
    <w:rsid w:val="001C1F04"/>
    <w:rsid w:val="001C61D6"/>
    <w:rsid w:val="001C6CAB"/>
    <w:rsid w:val="001D6180"/>
    <w:rsid w:val="001D7F1B"/>
    <w:rsid w:val="001E06A3"/>
    <w:rsid w:val="001E3D33"/>
    <w:rsid w:val="001E4CF7"/>
    <w:rsid w:val="001E7C0C"/>
    <w:rsid w:val="001F33EE"/>
    <w:rsid w:val="00203E9A"/>
    <w:rsid w:val="00205641"/>
    <w:rsid w:val="00210A8E"/>
    <w:rsid w:val="00212AD8"/>
    <w:rsid w:val="00215CB6"/>
    <w:rsid w:val="00217443"/>
    <w:rsid w:val="0021771E"/>
    <w:rsid w:val="00221BE7"/>
    <w:rsid w:val="00222920"/>
    <w:rsid w:val="00222F50"/>
    <w:rsid w:val="002351F3"/>
    <w:rsid w:val="00235A13"/>
    <w:rsid w:val="00236432"/>
    <w:rsid w:val="00240D54"/>
    <w:rsid w:val="0024532E"/>
    <w:rsid w:val="00254E0C"/>
    <w:rsid w:val="00262D97"/>
    <w:rsid w:val="00263AB5"/>
    <w:rsid w:val="00263F53"/>
    <w:rsid w:val="002664CD"/>
    <w:rsid w:val="0026703A"/>
    <w:rsid w:val="00285C69"/>
    <w:rsid w:val="002863EB"/>
    <w:rsid w:val="00286CDC"/>
    <w:rsid w:val="00292817"/>
    <w:rsid w:val="002935D1"/>
    <w:rsid w:val="0029509E"/>
    <w:rsid w:val="0029669B"/>
    <w:rsid w:val="00297F83"/>
    <w:rsid w:val="002A7DA6"/>
    <w:rsid w:val="002C323A"/>
    <w:rsid w:val="002C39F7"/>
    <w:rsid w:val="002C4873"/>
    <w:rsid w:val="002C4E27"/>
    <w:rsid w:val="002C5011"/>
    <w:rsid w:val="002C765F"/>
    <w:rsid w:val="002D1AC1"/>
    <w:rsid w:val="002D2BA5"/>
    <w:rsid w:val="002E118A"/>
    <w:rsid w:val="002E6003"/>
    <w:rsid w:val="002F287E"/>
    <w:rsid w:val="002F3283"/>
    <w:rsid w:val="003012A1"/>
    <w:rsid w:val="0030489B"/>
    <w:rsid w:val="003051F6"/>
    <w:rsid w:val="00311326"/>
    <w:rsid w:val="00311A08"/>
    <w:rsid w:val="00320347"/>
    <w:rsid w:val="00324F1F"/>
    <w:rsid w:val="003300E4"/>
    <w:rsid w:val="003401B0"/>
    <w:rsid w:val="00340E12"/>
    <w:rsid w:val="00352F57"/>
    <w:rsid w:val="00370F36"/>
    <w:rsid w:val="00393EEC"/>
    <w:rsid w:val="00394C70"/>
    <w:rsid w:val="003A2B67"/>
    <w:rsid w:val="003A3D01"/>
    <w:rsid w:val="003A40A0"/>
    <w:rsid w:val="003C4189"/>
    <w:rsid w:val="003C5D10"/>
    <w:rsid w:val="003C64C2"/>
    <w:rsid w:val="003D004B"/>
    <w:rsid w:val="003D2F67"/>
    <w:rsid w:val="003D32F6"/>
    <w:rsid w:val="003D6DB5"/>
    <w:rsid w:val="003E73FF"/>
    <w:rsid w:val="003F41CC"/>
    <w:rsid w:val="003F49D3"/>
    <w:rsid w:val="004021CA"/>
    <w:rsid w:val="00406BCF"/>
    <w:rsid w:val="00411F3C"/>
    <w:rsid w:val="00422CD1"/>
    <w:rsid w:val="00426AB8"/>
    <w:rsid w:val="004363E6"/>
    <w:rsid w:val="0044251A"/>
    <w:rsid w:val="004425AD"/>
    <w:rsid w:val="00443276"/>
    <w:rsid w:val="00443A73"/>
    <w:rsid w:val="004462F9"/>
    <w:rsid w:val="00447EB6"/>
    <w:rsid w:val="00451CEF"/>
    <w:rsid w:val="004526CC"/>
    <w:rsid w:val="00452C01"/>
    <w:rsid w:val="0045640B"/>
    <w:rsid w:val="004628A1"/>
    <w:rsid w:val="00472432"/>
    <w:rsid w:val="00477375"/>
    <w:rsid w:val="00485439"/>
    <w:rsid w:val="0048733A"/>
    <w:rsid w:val="004958FD"/>
    <w:rsid w:val="004960F9"/>
    <w:rsid w:val="004A06B7"/>
    <w:rsid w:val="004A4CDF"/>
    <w:rsid w:val="004A7102"/>
    <w:rsid w:val="004C0AC1"/>
    <w:rsid w:val="004C2D22"/>
    <w:rsid w:val="004D231A"/>
    <w:rsid w:val="004D2B3A"/>
    <w:rsid w:val="004D4DE8"/>
    <w:rsid w:val="004E66F7"/>
    <w:rsid w:val="004F39DF"/>
    <w:rsid w:val="004F477F"/>
    <w:rsid w:val="004F6C2B"/>
    <w:rsid w:val="00500619"/>
    <w:rsid w:val="00500A90"/>
    <w:rsid w:val="005017B6"/>
    <w:rsid w:val="005034B1"/>
    <w:rsid w:val="00503CAA"/>
    <w:rsid w:val="00515941"/>
    <w:rsid w:val="00521371"/>
    <w:rsid w:val="00533D5D"/>
    <w:rsid w:val="00535F38"/>
    <w:rsid w:val="00537C1F"/>
    <w:rsid w:val="00542285"/>
    <w:rsid w:val="00544E8E"/>
    <w:rsid w:val="00556482"/>
    <w:rsid w:val="00560558"/>
    <w:rsid w:val="00561F09"/>
    <w:rsid w:val="00567964"/>
    <w:rsid w:val="00574851"/>
    <w:rsid w:val="00575019"/>
    <w:rsid w:val="0057778F"/>
    <w:rsid w:val="005813C4"/>
    <w:rsid w:val="005916FE"/>
    <w:rsid w:val="005A025E"/>
    <w:rsid w:val="005A49EE"/>
    <w:rsid w:val="005B5F38"/>
    <w:rsid w:val="005C00CD"/>
    <w:rsid w:val="005C3CC6"/>
    <w:rsid w:val="005D1B72"/>
    <w:rsid w:val="005D47B1"/>
    <w:rsid w:val="005E22D6"/>
    <w:rsid w:val="005E23A6"/>
    <w:rsid w:val="005E3AE3"/>
    <w:rsid w:val="005E6E44"/>
    <w:rsid w:val="005E7D25"/>
    <w:rsid w:val="005F31F9"/>
    <w:rsid w:val="005F7CAD"/>
    <w:rsid w:val="00601AFE"/>
    <w:rsid w:val="0061209C"/>
    <w:rsid w:val="0062584D"/>
    <w:rsid w:val="00625CF6"/>
    <w:rsid w:val="0063790F"/>
    <w:rsid w:val="00640F21"/>
    <w:rsid w:val="00645C29"/>
    <w:rsid w:val="00654ACD"/>
    <w:rsid w:val="00656914"/>
    <w:rsid w:val="00667218"/>
    <w:rsid w:val="00677D88"/>
    <w:rsid w:val="006845DF"/>
    <w:rsid w:val="006851B9"/>
    <w:rsid w:val="00686830"/>
    <w:rsid w:val="006911D7"/>
    <w:rsid w:val="00695EA2"/>
    <w:rsid w:val="006A1966"/>
    <w:rsid w:val="006A1AEE"/>
    <w:rsid w:val="006B0BCF"/>
    <w:rsid w:val="006B73CA"/>
    <w:rsid w:val="006D0196"/>
    <w:rsid w:val="006D6057"/>
    <w:rsid w:val="006E204C"/>
    <w:rsid w:val="006E4CF0"/>
    <w:rsid w:val="006F0ABF"/>
    <w:rsid w:val="006F77DC"/>
    <w:rsid w:val="0070025F"/>
    <w:rsid w:val="00704175"/>
    <w:rsid w:val="00711EED"/>
    <w:rsid w:val="0072265C"/>
    <w:rsid w:val="00725ABC"/>
    <w:rsid w:val="0073769D"/>
    <w:rsid w:val="00741FE5"/>
    <w:rsid w:val="0074281E"/>
    <w:rsid w:val="00744E4C"/>
    <w:rsid w:val="0075343F"/>
    <w:rsid w:val="00763C4E"/>
    <w:rsid w:val="00767F8A"/>
    <w:rsid w:val="007735D8"/>
    <w:rsid w:val="007769B6"/>
    <w:rsid w:val="00776F8A"/>
    <w:rsid w:val="00777988"/>
    <w:rsid w:val="00785710"/>
    <w:rsid w:val="0078594E"/>
    <w:rsid w:val="00791014"/>
    <w:rsid w:val="00791983"/>
    <w:rsid w:val="007967BF"/>
    <w:rsid w:val="007A56E2"/>
    <w:rsid w:val="007B0DF7"/>
    <w:rsid w:val="007D10A4"/>
    <w:rsid w:val="007D3203"/>
    <w:rsid w:val="007D5C48"/>
    <w:rsid w:val="007D5FE3"/>
    <w:rsid w:val="007D674B"/>
    <w:rsid w:val="007D6CA0"/>
    <w:rsid w:val="007E0D71"/>
    <w:rsid w:val="007E6819"/>
    <w:rsid w:val="007E6A1E"/>
    <w:rsid w:val="007F4AC0"/>
    <w:rsid w:val="00806ED0"/>
    <w:rsid w:val="0080749E"/>
    <w:rsid w:val="00810138"/>
    <w:rsid w:val="00823794"/>
    <w:rsid w:val="008319A5"/>
    <w:rsid w:val="008326F4"/>
    <w:rsid w:val="0083314B"/>
    <w:rsid w:val="00836E70"/>
    <w:rsid w:val="008446A8"/>
    <w:rsid w:val="00860C71"/>
    <w:rsid w:val="008620E4"/>
    <w:rsid w:val="00862499"/>
    <w:rsid w:val="00862B69"/>
    <w:rsid w:val="00863A6C"/>
    <w:rsid w:val="00864498"/>
    <w:rsid w:val="0087013F"/>
    <w:rsid w:val="00872124"/>
    <w:rsid w:val="00880054"/>
    <w:rsid w:val="00891D8F"/>
    <w:rsid w:val="00893096"/>
    <w:rsid w:val="0089326B"/>
    <w:rsid w:val="00895D22"/>
    <w:rsid w:val="008A15A3"/>
    <w:rsid w:val="008A5A9D"/>
    <w:rsid w:val="008A5EAE"/>
    <w:rsid w:val="008B0ADE"/>
    <w:rsid w:val="008C028E"/>
    <w:rsid w:val="008C4C3B"/>
    <w:rsid w:val="008D1E6A"/>
    <w:rsid w:val="008D5823"/>
    <w:rsid w:val="008D7E84"/>
    <w:rsid w:val="008F0992"/>
    <w:rsid w:val="008F7BBB"/>
    <w:rsid w:val="0090141F"/>
    <w:rsid w:val="00911FD8"/>
    <w:rsid w:val="00913223"/>
    <w:rsid w:val="00921D65"/>
    <w:rsid w:val="0092339E"/>
    <w:rsid w:val="0093170E"/>
    <w:rsid w:val="009328E6"/>
    <w:rsid w:val="00936F22"/>
    <w:rsid w:val="009425B6"/>
    <w:rsid w:val="00946148"/>
    <w:rsid w:val="0095346B"/>
    <w:rsid w:val="009565EF"/>
    <w:rsid w:val="009678F6"/>
    <w:rsid w:val="00971685"/>
    <w:rsid w:val="009716BD"/>
    <w:rsid w:val="00972F00"/>
    <w:rsid w:val="00980A62"/>
    <w:rsid w:val="009825CC"/>
    <w:rsid w:val="00983D44"/>
    <w:rsid w:val="009A01FC"/>
    <w:rsid w:val="009A1833"/>
    <w:rsid w:val="009A5C3C"/>
    <w:rsid w:val="009B052E"/>
    <w:rsid w:val="009B10A4"/>
    <w:rsid w:val="009B1915"/>
    <w:rsid w:val="009C5A86"/>
    <w:rsid w:val="009D019F"/>
    <w:rsid w:val="009D319D"/>
    <w:rsid w:val="009D6537"/>
    <w:rsid w:val="009E0346"/>
    <w:rsid w:val="009E51BB"/>
    <w:rsid w:val="009E60B2"/>
    <w:rsid w:val="00A012B5"/>
    <w:rsid w:val="00A023B4"/>
    <w:rsid w:val="00A14BE5"/>
    <w:rsid w:val="00A21351"/>
    <w:rsid w:val="00A22F06"/>
    <w:rsid w:val="00A236A6"/>
    <w:rsid w:val="00A27EB3"/>
    <w:rsid w:val="00A370E8"/>
    <w:rsid w:val="00A4252B"/>
    <w:rsid w:val="00A512ED"/>
    <w:rsid w:val="00A54127"/>
    <w:rsid w:val="00A56DCB"/>
    <w:rsid w:val="00A61D6B"/>
    <w:rsid w:val="00A62A63"/>
    <w:rsid w:val="00A66515"/>
    <w:rsid w:val="00A7195D"/>
    <w:rsid w:val="00A728FA"/>
    <w:rsid w:val="00A77305"/>
    <w:rsid w:val="00A77BD1"/>
    <w:rsid w:val="00A959A7"/>
    <w:rsid w:val="00A962F2"/>
    <w:rsid w:val="00A96685"/>
    <w:rsid w:val="00A96D02"/>
    <w:rsid w:val="00AA005D"/>
    <w:rsid w:val="00AB7564"/>
    <w:rsid w:val="00AC3323"/>
    <w:rsid w:val="00AC504E"/>
    <w:rsid w:val="00AC7CB7"/>
    <w:rsid w:val="00AD2AEF"/>
    <w:rsid w:val="00AD7435"/>
    <w:rsid w:val="00AD7960"/>
    <w:rsid w:val="00AE25B3"/>
    <w:rsid w:val="00AE3393"/>
    <w:rsid w:val="00AE433C"/>
    <w:rsid w:val="00B05675"/>
    <w:rsid w:val="00B076C2"/>
    <w:rsid w:val="00B110B9"/>
    <w:rsid w:val="00B119D5"/>
    <w:rsid w:val="00B11E33"/>
    <w:rsid w:val="00B1244E"/>
    <w:rsid w:val="00B16EE3"/>
    <w:rsid w:val="00B27678"/>
    <w:rsid w:val="00B27AD0"/>
    <w:rsid w:val="00B42371"/>
    <w:rsid w:val="00B45BFB"/>
    <w:rsid w:val="00B46F93"/>
    <w:rsid w:val="00B4740C"/>
    <w:rsid w:val="00B47989"/>
    <w:rsid w:val="00B527A5"/>
    <w:rsid w:val="00B53EC4"/>
    <w:rsid w:val="00B54B7A"/>
    <w:rsid w:val="00B54D2B"/>
    <w:rsid w:val="00B62561"/>
    <w:rsid w:val="00B645E2"/>
    <w:rsid w:val="00B71B20"/>
    <w:rsid w:val="00B72801"/>
    <w:rsid w:val="00B802E7"/>
    <w:rsid w:val="00B82294"/>
    <w:rsid w:val="00B83BBE"/>
    <w:rsid w:val="00B86C60"/>
    <w:rsid w:val="00B93A65"/>
    <w:rsid w:val="00B96524"/>
    <w:rsid w:val="00BA154C"/>
    <w:rsid w:val="00BB14A5"/>
    <w:rsid w:val="00BB36C5"/>
    <w:rsid w:val="00BD5470"/>
    <w:rsid w:val="00BD6AFD"/>
    <w:rsid w:val="00BE1E70"/>
    <w:rsid w:val="00BE51DF"/>
    <w:rsid w:val="00BE6802"/>
    <w:rsid w:val="00BF15E1"/>
    <w:rsid w:val="00BF61AD"/>
    <w:rsid w:val="00C16CDE"/>
    <w:rsid w:val="00C25DA0"/>
    <w:rsid w:val="00C329E3"/>
    <w:rsid w:val="00C365BF"/>
    <w:rsid w:val="00C41560"/>
    <w:rsid w:val="00C45490"/>
    <w:rsid w:val="00C50BFC"/>
    <w:rsid w:val="00C57A84"/>
    <w:rsid w:val="00C61350"/>
    <w:rsid w:val="00C64A7C"/>
    <w:rsid w:val="00C6514E"/>
    <w:rsid w:val="00C709AC"/>
    <w:rsid w:val="00C70D56"/>
    <w:rsid w:val="00C7257E"/>
    <w:rsid w:val="00C72B02"/>
    <w:rsid w:val="00C82DCE"/>
    <w:rsid w:val="00C942F9"/>
    <w:rsid w:val="00C953A2"/>
    <w:rsid w:val="00CA1A4E"/>
    <w:rsid w:val="00CA1D2D"/>
    <w:rsid w:val="00CA4ACA"/>
    <w:rsid w:val="00CB1D7D"/>
    <w:rsid w:val="00CB1E60"/>
    <w:rsid w:val="00CC76A0"/>
    <w:rsid w:val="00CD268B"/>
    <w:rsid w:val="00CD44DA"/>
    <w:rsid w:val="00CE018F"/>
    <w:rsid w:val="00CE7ED7"/>
    <w:rsid w:val="00CF45B5"/>
    <w:rsid w:val="00CF6137"/>
    <w:rsid w:val="00CF67BF"/>
    <w:rsid w:val="00D06715"/>
    <w:rsid w:val="00D07853"/>
    <w:rsid w:val="00D106B3"/>
    <w:rsid w:val="00D10936"/>
    <w:rsid w:val="00D27FA6"/>
    <w:rsid w:val="00D3502B"/>
    <w:rsid w:val="00D36F0C"/>
    <w:rsid w:val="00D371E2"/>
    <w:rsid w:val="00D427F3"/>
    <w:rsid w:val="00D61C63"/>
    <w:rsid w:val="00D62C04"/>
    <w:rsid w:val="00D7114E"/>
    <w:rsid w:val="00D82A4E"/>
    <w:rsid w:val="00D87F68"/>
    <w:rsid w:val="00D91AD9"/>
    <w:rsid w:val="00D9366D"/>
    <w:rsid w:val="00D957E5"/>
    <w:rsid w:val="00D97416"/>
    <w:rsid w:val="00DA233C"/>
    <w:rsid w:val="00DA62E3"/>
    <w:rsid w:val="00DB02B1"/>
    <w:rsid w:val="00DB0E68"/>
    <w:rsid w:val="00DB3CF6"/>
    <w:rsid w:val="00DB643A"/>
    <w:rsid w:val="00DB6907"/>
    <w:rsid w:val="00DB6C02"/>
    <w:rsid w:val="00DC4365"/>
    <w:rsid w:val="00DC739B"/>
    <w:rsid w:val="00DD5D52"/>
    <w:rsid w:val="00DE5B56"/>
    <w:rsid w:val="00DF767F"/>
    <w:rsid w:val="00E06EB4"/>
    <w:rsid w:val="00E07D28"/>
    <w:rsid w:val="00E11047"/>
    <w:rsid w:val="00E113F2"/>
    <w:rsid w:val="00E12853"/>
    <w:rsid w:val="00E1344C"/>
    <w:rsid w:val="00E2288E"/>
    <w:rsid w:val="00E31905"/>
    <w:rsid w:val="00E327B3"/>
    <w:rsid w:val="00E32E9A"/>
    <w:rsid w:val="00E44F8D"/>
    <w:rsid w:val="00E50442"/>
    <w:rsid w:val="00E51259"/>
    <w:rsid w:val="00E54487"/>
    <w:rsid w:val="00E649AE"/>
    <w:rsid w:val="00E7198A"/>
    <w:rsid w:val="00E7389A"/>
    <w:rsid w:val="00E77FF4"/>
    <w:rsid w:val="00E827A9"/>
    <w:rsid w:val="00E83EA1"/>
    <w:rsid w:val="00E924CB"/>
    <w:rsid w:val="00EA4956"/>
    <w:rsid w:val="00EB09B5"/>
    <w:rsid w:val="00EB0E30"/>
    <w:rsid w:val="00EB31F6"/>
    <w:rsid w:val="00EB52EA"/>
    <w:rsid w:val="00EC2B59"/>
    <w:rsid w:val="00ED0E12"/>
    <w:rsid w:val="00EF167C"/>
    <w:rsid w:val="00EF6CED"/>
    <w:rsid w:val="00F013B6"/>
    <w:rsid w:val="00F014DC"/>
    <w:rsid w:val="00F03250"/>
    <w:rsid w:val="00F0422D"/>
    <w:rsid w:val="00F06591"/>
    <w:rsid w:val="00F07184"/>
    <w:rsid w:val="00F15B2D"/>
    <w:rsid w:val="00F20E1A"/>
    <w:rsid w:val="00F26FB4"/>
    <w:rsid w:val="00F27F93"/>
    <w:rsid w:val="00F3036A"/>
    <w:rsid w:val="00F50D98"/>
    <w:rsid w:val="00F5696B"/>
    <w:rsid w:val="00F6067E"/>
    <w:rsid w:val="00F606CB"/>
    <w:rsid w:val="00F65A1B"/>
    <w:rsid w:val="00F67464"/>
    <w:rsid w:val="00F77D68"/>
    <w:rsid w:val="00F80CCE"/>
    <w:rsid w:val="00F97B5B"/>
    <w:rsid w:val="00FA08DF"/>
    <w:rsid w:val="00FB60BB"/>
    <w:rsid w:val="00FC4A7A"/>
    <w:rsid w:val="00FD545A"/>
    <w:rsid w:val="00FD6503"/>
    <w:rsid w:val="00FE23E5"/>
    <w:rsid w:val="00FF606F"/>
    <w:rsid w:val="00FF6A90"/>
    <w:rsid w:val="00FF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FB533C9-D232-4551-9BB2-9B4F6AA64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1">
    <w:name w:val="heading 1"/>
    <w:basedOn w:val="a0"/>
    <w:next w:val="a0"/>
    <w:qFormat/>
    <w:rsid w:val="00B27AD0"/>
    <w:pPr>
      <w:bidi/>
      <w:jc w:val="center"/>
      <w:outlineLvl w:val="0"/>
    </w:pPr>
    <w:rPr>
      <w:rFonts w:cs="David"/>
      <w:b/>
      <w:bCs/>
      <w:sz w:val="24"/>
      <w:szCs w:val="24"/>
      <w:u w:val="single"/>
    </w:rPr>
  </w:style>
  <w:style w:type="paragraph" w:styleId="2">
    <w:name w:val="heading 2"/>
    <w:basedOn w:val="a0"/>
    <w:next w:val="a0"/>
    <w:qFormat/>
    <w:rsid w:val="00B27AD0"/>
    <w:pPr>
      <w:bidi/>
      <w:spacing w:line="240" w:lineRule="atLeast"/>
      <w:ind w:left="-699" w:right="-1276" w:firstLine="795"/>
      <w:outlineLvl w:val="1"/>
    </w:pPr>
    <w:rPr>
      <w:rFonts w:ascii="David Transparent" w:hAnsi="David Transparent" w:cs="David"/>
      <w:b/>
      <w:bCs/>
      <w:sz w:val="24"/>
      <w:szCs w:val="24"/>
      <w:u w:val="single"/>
      <w:lang w:eastAsia="en-US"/>
    </w:rPr>
  </w:style>
  <w:style w:type="paragraph" w:styleId="30">
    <w:name w:val="heading 3"/>
    <w:basedOn w:val="a0"/>
    <w:next w:val="a0"/>
    <w:qFormat/>
    <w:pPr>
      <w:keepNext/>
      <w:bidi/>
      <w:spacing w:line="360" w:lineRule="auto"/>
      <w:jc w:val="both"/>
      <w:outlineLvl w:val="2"/>
    </w:pPr>
    <w:rPr>
      <w:rFonts w:ascii="David Transparent" w:hAnsi="David Transparent" w:cs="David Transparent"/>
      <w:b/>
      <w:bCs/>
      <w:lang w:eastAsia="en-US"/>
    </w:rPr>
  </w:style>
  <w:style w:type="paragraph" w:styleId="40">
    <w:name w:val="heading 4"/>
    <w:basedOn w:val="a0"/>
    <w:next w:val="a0"/>
    <w:link w:val="41"/>
    <w:qFormat/>
    <w:pPr>
      <w:keepNext/>
      <w:bidi/>
      <w:spacing w:line="360" w:lineRule="auto"/>
      <w:jc w:val="both"/>
      <w:outlineLvl w:val="3"/>
    </w:pPr>
    <w:rPr>
      <w:rFonts w:ascii="David Transparent" w:hAnsi="David Transparent"/>
      <w:b/>
      <w:bCs/>
      <w:sz w:val="22"/>
      <w:szCs w:val="22"/>
      <w:lang w:val="x-none" w:eastAsia="x-none"/>
    </w:rPr>
  </w:style>
  <w:style w:type="paragraph" w:styleId="50">
    <w:name w:val="heading 5"/>
    <w:basedOn w:val="a0"/>
    <w:next w:val="a0"/>
    <w:qFormat/>
    <w:pPr>
      <w:keepNext/>
      <w:bidi/>
      <w:spacing w:line="360" w:lineRule="auto"/>
      <w:jc w:val="center"/>
      <w:outlineLvl w:val="4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60">
    <w:name w:val="heading 6"/>
    <w:basedOn w:val="a0"/>
    <w:next w:val="a0"/>
    <w:qFormat/>
    <w:pPr>
      <w:keepNext/>
      <w:bidi/>
      <w:spacing w:line="360" w:lineRule="auto"/>
      <w:jc w:val="center"/>
      <w:outlineLvl w:val="5"/>
    </w:pPr>
    <w:rPr>
      <w:rFonts w:ascii="David Transparent" w:hAnsi="David Transparent" w:cs="David Transparent"/>
      <w:b/>
      <w:bCs/>
      <w:lang w:eastAsia="en-US"/>
    </w:rPr>
  </w:style>
  <w:style w:type="paragraph" w:styleId="7">
    <w:name w:val="heading 7"/>
    <w:basedOn w:val="a0"/>
    <w:next w:val="a0"/>
    <w:qFormat/>
    <w:pPr>
      <w:keepNext/>
      <w:bidi/>
      <w:spacing w:line="360" w:lineRule="auto"/>
      <w:ind w:firstLine="29"/>
      <w:jc w:val="both"/>
      <w:outlineLvl w:val="6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8">
    <w:name w:val="heading 8"/>
    <w:basedOn w:val="a0"/>
    <w:next w:val="a0"/>
    <w:qFormat/>
    <w:pPr>
      <w:keepNext/>
      <w:bidi/>
      <w:ind w:left="-699" w:right="-1276" w:firstLine="795"/>
      <w:jc w:val="both"/>
      <w:outlineLvl w:val="7"/>
    </w:pPr>
    <w:rPr>
      <w:rFonts w:ascii="David Transparent" w:hAnsi="David Transparent" w:cs="David Transparent"/>
      <w:b/>
      <w:bCs/>
      <w:sz w:val="18"/>
      <w:szCs w:val="18"/>
      <w:u w:val="single"/>
      <w:lang w:eastAsia="en-US"/>
    </w:rPr>
  </w:style>
  <w:style w:type="paragraph" w:styleId="9">
    <w:name w:val="heading 9"/>
    <w:basedOn w:val="a0"/>
    <w:next w:val="a0"/>
    <w:qFormat/>
    <w:pPr>
      <w:keepNext/>
      <w:bidi/>
      <w:ind w:left="-699" w:right="-1276" w:firstLine="795"/>
      <w:jc w:val="both"/>
      <w:outlineLvl w:val="8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pPr>
      <w:tabs>
        <w:tab w:val="center" w:pos="4153"/>
        <w:tab w:val="right" w:pos="8306"/>
      </w:tabs>
    </w:pPr>
  </w:style>
  <w:style w:type="paragraph" w:styleId="a5">
    <w:name w:val="footer"/>
    <w:basedOn w:val="a0"/>
    <w:pPr>
      <w:tabs>
        <w:tab w:val="center" w:pos="4153"/>
        <w:tab w:val="right" w:pos="8306"/>
      </w:tabs>
    </w:pPr>
  </w:style>
  <w:style w:type="paragraph" w:styleId="a6">
    <w:name w:val="caption"/>
    <w:basedOn w:val="a0"/>
    <w:next w:val="a0"/>
    <w:qFormat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360" w:lineRule="auto"/>
    </w:pPr>
    <w:rPr>
      <w:u w:val="single"/>
    </w:rPr>
  </w:style>
  <w:style w:type="paragraph" w:styleId="a7">
    <w:name w:val="Body Text"/>
    <w:basedOn w:val="a0"/>
    <w:pPr>
      <w:spacing w:line="360" w:lineRule="auto"/>
      <w:jc w:val="both"/>
    </w:pPr>
    <w:rPr>
      <w:rFonts w:ascii="David Transparent" w:hAnsi="David Transparent"/>
    </w:rPr>
  </w:style>
  <w:style w:type="paragraph" w:styleId="a8">
    <w:name w:val="Block Text"/>
    <w:basedOn w:val="a0"/>
    <w:pPr>
      <w:bidi/>
      <w:ind w:left="96" w:right="426"/>
      <w:jc w:val="both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customStyle="1" w:styleId="DavidTransparent">
    <w:name w:val="סגנון (עברית ושפות אחרות) David Transparent"/>
    <w:basedOn w:val="a1"/>
    <w:rsid w:val="00601AFE"/>
    <w:rPr>
      <w:rFonts w:cs="David Transparent"/>
    </w:rPr>
  </w:style>
  <w:style w:type="paragraph" w:styleId="a9">
    <w:name w:val="List Paragraph"/>
    <w:basedOn w:val="a0"/>
    <w:uiPriority w:val="34"/>
    <w:qFormat/>
    <w:rsid w:val="005E7D25"/>
    <w:pPr>
      <w:bidi/>
      <w:ind w:left="720"/>
      <w:jc w:val="both"/>
    </w:pPr>
    <w:rPr>
      <w:rFonts w:cs="David"/>
      <w:szCs w:val="28"/>
    </w:rPr>
  </w:style>
  <w:style w:type="character" w:styleId="Hyperlink">
    <w:name w:val="Hyperlink"/>
    <w:basedOn w:val="a1"/>
    <w:rsid w:val="00205641"/>
    <w:rPr>
      <w:color w:val="0000FF"/>
      <w:u w:val="single"/>
    </w:rPr>
  </w:style>
  <w:style w:type="paragraph" w:customStyle="1" w:styleId="a">
    <w:name w:val="כותרת סעיף"/>
    <w:basedOn w:val="a0"/>
    <w:rsid w:val="001A0352"/>
    <w:pPr>
      <w:numPr>
        <w:numId w:val="28"/>
      </w:numPr>
      <w:overflowPunct/>
      <w:autoSpaceDE/>
      <w:autoSpaceDN/>
      <w:bidi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41">
    <w:name w:val="כותרת 4 תו"/>
    <w:link w:val="40"/>
    <w:rsid w:val="00485439"/>
    <w:rPr>
      <w:rFonts w:ascii="David Transparent" w:hAnsi="David Transparent" w:cs="David Transparent"/>
      <w:b/>
      <w:bCs/>
      <w:sz w:val="22"/>
      <w:szCs w:val="22"/>
    </w:rPr>
  </w:style>
  <w:style w:type="paragraph" w:styleId="aa">
    <w:name w:val="Plain Text"/>
    <w:basedOn w:val="a0"/>
    <w:link w:val="ab"/>
    <w:uiPriority w:val="99"/>
    <w:unhideWhenUsed/>
    <w:rsid w:val="00791983"/>
    <w:pPr>
      <w:overflowPunct/>
      <w:autoSpaceDE/>
      <w:autoSpaceDN/>
      <w:bidi/>
      <w:adjustRightInd/>
      <w:textAlignment w:val="auto"/>
    </w:pPr>
    <w:rPr>
      <w:rFonts w:ascii="Consolas" w:eastAsia="Calibri" w:hAnsi="Consolas" w:cs="Arial"/>
      <w:sz w:val="21"/>
      <w:szCs w:val="21"/>
      <w:lang w:eastAsia="en-US"/>
    </w:rPr>
  </w:style>
  <w:style w:type="character" w:customStyle="1" w:styleId="ab">
    <w:name w:val="טקסט רגיל תו"/>
    <w:basedOn w:val="a1"/>
    <w:link w:val="aa"/>
    <w:uiPriority w:val="99"/>
    <w:rsid w:val="00791983"/>
    <w:rPr>
      <w:rFonts w:ascii="Consolas" w:eastAsia="Calibri" w:hAnsi="Consolas" w:cs="Arial"/>
      <w:sz w:val="21"/>
      <w:szCs w:val="21"/>
    </w:rPr>
  </w:style>
  <w:style w:type="paragraph" w:styleId="ac">
    <w:name w:val="Balloon Text"/>
    <w:basedOn w:val="a0"/>
    <w:link w:val="ad"/>
    <w:rsid w:val="00AD7435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1"/>
    <w:link w:val="ac"/>
    <w:rsid w:val="00AD7435"/>
    <w:rPr>
      <w:rFonts w:ascii="Tahoma" w:hAnsi="Tahoma" w:cs="Tahoma"/>
      <w:sz w:val="16"/>
      <w:szCs w:val="16"/>
      <w:lang w:eastAsia="he-IL"/>
    </w:rPr>
  </w:style>
  <w:style w:type="paragraph" w:customStyle="1" w:styleId="4">
    <w:name w:val="סעיף רמה 4"/>
    <w:basedOn w:val="a0"/>
    <w:autoRedefine/>
    <w:qFormat/>
    <w:rsid w:val="00BD5470"/>
    <w:pPr>
      <w:numPr>
        <w:ilvl w:val="3"/>
        <w:numId w:val="44"/>
      </w:numPr>
      <w:tabs>
        <w:tab w:val="left" w:pos="1304"/>
        <w:tab w:val="left" w:pos="2268"/>
        <w:tab w:val="num" w:pos="2880"/>
        <w:tab w:val="num" w:pos="3240"/>
      </w:tabs>
      <w:overflowPunct/>
      <w:autoSpaceDE/>
      <w:autoSpaceDN/>
      <w:bidi/>
      <w:adjustRightInd/>
      <w:spacing w:line="360" w:lineRule="auto"/>
      <w:ind w:left="2268" w:right="3240" w:hanging="964"/>
      <w:jc w:val="both"/>
      <w:textAlignment w:val="auto"/>
    </w:pPr>
    <w:rPr>
      <w:rFonts w:ascii="Arial" w:hAnsi="Arial"/>
      <w:u w:color="0000BA"/>
      <w:lang w:val="x-none" w:eastAsia="x-none"/>
    </w:rPr>
  </w:style>
  <w:style w:type="paragraph" w:customStyle="1" w:styleId="5">
    <w:name w:val="סעיף רמה 5"/>
    <w:basedOn w:val="4"/>
    <w:autoRedefine/>
    <w:qFormat/>
    <w:rsid w:val="00BD5470"/>
    <w:pPr>
      <w:numPr>
        <w:ilvl w:val="4"/>
      </w:numPr>
      <w:tabs>
        <w:tab w:val="clear" w:pos="2268"/>
        <w:tab w:val="num" w:pos="360"/>
        <w:tab w:val="num" w:pos="3240"/>
        <w:tab w:val="left" w:pos="3402"/>
        <w:tab w:val="num" w:pos="3600"/>
        <w:tab w:val="num" w:pos="3960"/>
      </w:tabs>
      <w:ind w:left="3402" w:right="3960" w:hanging="1134"/>
    </w:pPr>
  </w:style>
  <w:style w:type="paragraph" w:customStyle="1" w:styleId="6">
    <w:name w:val="סעיף רמה 6"/>
    <w:basedOn w:val="5"/>
    <w:qFormat/>
    <w:rsid w:val="00BD5470"/>
    <w:pPr>
      <w:numPr>
        <w:ilvl w:val="5"/>
      </w:numPr>
      <w:tabs>
        <w:tab w:val="num" w:pos="360"/>
        <w:tab w:val="num" w:pos="3240"/>
        <w:tab w:val="num" w:pos="4320"/>
        <w:tab w:val="num" w:pos="4680"/>
      </w:tabs>
      <w:ind w:left="4820" w:right="4680" w:hanging="1418"/>
    </w:pPr>
  </w:style>
  <w:style w:type="character" w:customStyle="1" w:styleId="31">
    <w:name w:val="סעיף רמה 3 תו"/>
    <w:link w:val="3"/>
    <w:locked/>
    <w:rsid w:val="00B27AD0"/>
    <w:rPr>
      <w:rFonts w:ascii="Arial" w:hAnsi="Arial" w:cs="David"/>
      <w:sz w:val="24"/>
      <w:szCs w:val="24"/>
      <w:lang w:val="x-none" w:eastAsia="x-none"/>
    </w:rPr>
  </w:style>
  <w:style w:type="paragraph" w:customStyle="1" w:styleId="3">
    <w:name w:val="סעיף רמה 3"/>
    <w:basedOn w:val="a0"/>
    <w:link w:val="31"/>
    <w:autoRedefine/>
    <w:qFormat/>
    <w:rsid w:val="00B27AD0"/>
    <w:pPr>
      <w:numPr>
        <w:numId w:val="46"/>
      </w:numPr>
      <w:tabs>
        <w:tab w:val="left" w:pos="1050"/>
      </w:tabs>
      <w:overflowPunct/>
      <w:autoSpaceDE/>
      <w:autoSpaceDN/>
      <w:bidi/>
      <w:adjustRightInd/>
      <w:spacing w:line="276" w:lineRule="auto"/>
      <w:ind w:left="1050" w:hanging="343"/>
      <w:jc w:val="both"/>
      <w:textAlignment w:val="auto"/>
    </w:pPr>
    <w:rPr>
      <w:rFonts w:ascii="Arial" w:hAnsi="Arial" w:cs="David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/Services/Tenders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health.gov.il/Services/Tenders/Pages/default.asp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justice.gov.il/MOJHeb/RashamHachvaro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akam.mof.gov.il/doc/hashkal/horaot.ns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5065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</vt:lpstr>
    </vt:vector>
  </TitlesOfParts>
  <Company>Health.gov.il</Company>
  <LinksUpToDate>false</LinksUpToDate>
  <CharactersWithSpaces>6066</CharactersWithSpaces>
  <SharedDoc>false</SharedDoc>
  <HLinks>
    <vt:vector size="48" baseType="variant">
      <vt:variant>
        <vt:i4>1507359</vt:i4>
      </vt:variant>
      <vt:variant>
        <vt:i4>21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7340152</vt:i4>
      </vt:variant>
      <vt:variant>
        <vt:i4>18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2950620</vt:i4>
      </vt:variant>
      <vt:variant>
        <vt:i4>14</vt:i4>
      </vt:variant>
      <vt:variant>
        <vt:i4>0</vt:i4>
      </vt:variant>
      <vt:variant>
        <vt:i4>5</vt:i4>
      </vt:variant>
      <vt:variant>
        <vt:lpwstr>http://hozrim.mof.gov.il/doc/hashkal/horaot.nsf/ByNum/ט.7.4.6.6</vt:lpwstr>
      </vt:variant>
      <vt:variant>
        <vt:lpwstr/>
      </vt:variant>
      <vt:variant>
        <vt:i4>3145762</vt:i4>
      </vt:variant>
      <vt:variant>
        <vt:i4>12</vt:i4>
      </vt:variant>
      <vt:variant>
        <vt:i4>0</vt:i4>
      </vt:variant>
      <vt:variant>
        <vt:i4>5</vt:i4>
      </vt:variant>
      <vt:variant>
        <vt:lpwstr>http://www.justice.gov.il/Units/Reshomot/publications/Pages/BookOfLaws.aspx</vt:lpwstr>
      </vt:variant>
      <vt:variant>
        <vt:lpwstr/>
      </vt:variant>
      <vt:variant>
        <vt:i4>5832721</vt:i4>
      </vt:variant>
      <vt:variant>
        <vt:i4>9</vt:i4>
      </vt:variant>
      <vt:variant>
        <vt:i4>0</vt:i4>
      </vt:variant>
      <vt:variant>
        <vt:i4>5</vt:i4>
      </vt:variant>
      <vt:variant>
        <vt:lpwstr>http://www.btl.gov.il/laws/btlLaws.aspx?lawid=346329</vt:lpwstr>
      </vt:variant>
      <vt:variant>
        <vt:lpwstr/>
      </vt:variant>
      <vt:variant>
        <vt:i4>2950620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http://hozrim.mof.gov.il/doc/hashkal/horaot.nsf/ByNum/ט.7.4.6.1</vt:lpwstr>
      </vt:variant>
      <vt:variant>
        <vt:lpwstr/>
      </vt:variant>
      <vt:variant>
        <vt:i4>1966146</vt:i4>
      </vt:variant>
      <vt:variant>
        <vt:i4>3</vt:i4>
      </vt:variant>
      <vt:variant>
        <vt:i4>0</vt:i4>
      </vt:variant>
      <vt:variant>
        <vt:i4>5</vt:i4>
      </vt:variant>
      <vt:variant>
        <vt:lpwstr>http://hozrim.mof.gov.il/doc/hashkal/horaot.nsf/linkredirect?openform&amp;47</vt:lpwstr>
      </vt:variant>
      <vt:variant>
        <vt:lpwstr/>
      </vt:variant>
      <vt:variant>
        <vt:i4>5177372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http://www.health.gov.il/Services/Tenders/Pages/default.aspx</vt:lpwstr>
      </vt:variant>
      <vt:variant>
        <vt:lpwstr>blank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</dc:title>
  <dc:creator>Microsoft Corporation</dc:creator>
  <cp:lastModifiedBy>עינת אבני</cp:lastModifiedBy>
  <cp:revision>2</cp:revision>
  <cp:lastPrinted>2020-05-27T13:35:00Z</cp:lastPrinted>
  <dcterms:created xsi:type="dcterms:W3CDTF">2020-05-31T09:37:00Z</dcterms:created>
  <dcterms:modified xsi:type="dcterms:W3CDTF">2020-05-31T09:37:00Z</dcterms:modified>
</cp:coreProperties>
</file>